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1E47" w14:textId="361DF973" w:rsidR="00371E82" w:rsidRPr="00E519AC" w:rsidRDefault="00B34160" w:rsidP="00EF773F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voorman storingstechniekers </w:t>
      </w:r>
      <w:r>
        <w:rPr>
          <w:sz w:val="52"/>
          <w:szCs w:val="52"/>
        </w:rPr>
        <w:br/>
      </w:r>
      <w:r w:rsidR="00B831EC">
        <w:rPr>
          <w:sz w:val="52"/>
          <w:szCs w:val="52"/>
        </w:rPr>
        <w:t>2</w:t>
      </w:r>
      <w:r>
        <w:rPr>
          <w:sz w:val="52"/>
          <w:szCs w:val="52"/>
        </w:rPr>
        <w:t>-ploegen</w:t>
      </w:r>
    </w:p>
    <w:p w14:paraId="3A81A508" w14:textId="2B637A81" w:rsidR="001D7CAB" w:rsidRDefault="00764C3F" w:rsidP="00B34160">
      <w:pPr>
        <w:spacing w:after="0" w:line="240" w:lineRule="auto"/>
        <w:jc w:val="left"/>
        <w:rPr>
          <w:rFonts w:ascii="Calibri" w:eastAsia="Times New Roman" w:hAnsi="Calibri" w:cs="Calibri"/>
          <w:i/>
          <w:iCs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Heb jij een 'BOON' voor </w:t>
      </w:r>
      <w:r w:rsidR="001D7CAB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>onderhoud</w:t>
      </w: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 en </w:t>
      </w:r>
      <w:r w:rsidR="001D7CAB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>een passie voor techniek</w:t>
      </w: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>?</w:t>
      </w:r>
      <w:r w:rsidR="00B34160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 </w:t>
      </w: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Ben jij iemand die graag </w:t>
      </w:r>
      <w:r w:rsidR="001D7CAB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problemen oplost </w:t>
      </w:r>
      <w:r w:rsidR="00B34160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>en er alles aan doet om</w:t>
      </w:r>
      <w:r w:rsidR="001D7CAB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 onze machines vlot te doen draaien? </w:t>
      </w: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Ben jij iemand die zowel zelfstandig kan werken als samenwerken en graag communiceert met </w:t>
      </w:r>
      <w:r w:rsidR="00B34160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>je team?</w:t>
      </w: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 xml:space="preserve"> Ben je geïntrigeerd door de voedingsindustrie en houd je van een lekker kopje koffie? </w:t>
      </w:r>
      <w:r w:rsidR="001D7CAB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br/>
      </w:r>
    </w:p>
    <w:p w14:paraId="7065020C" w14:textId="3A0DB265" w:rsidR="00764C3F" w:rsidRPr="00764C3F" w:rsidRDefault="00764C3F" w:rsidP="00B34160">
      <w:pPr>
        <w:spacing w:after="0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t>Dan hebben we goed nieuws voor jou! Bij Beyers hebben we een vacature die perfect bij jou zou kunnen passen.</w:t>
      </w:r>
    </w:p>
    <w:p w14:paraId="6E0C813D" w14:textId="77777777" w:rsidR="00764C3F" w:rsidRPr="00764C3F" w:rsidRDefault="00764C3F" w:rsidP="00764C3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Wie zijn wij en waarvoor staan we?</w:t>
      </w:r>
    </w:p>
    <w:p w14:paraId="70C6FD2A" w14:textId="77777777" w:rsidR="00764C3F" w:rsidRPr="00764C3F" w:rsidRDefault="00764C3F" w:rsidP="00764C3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In Puurs kom je terecht in een team van 160 loyale en gepassioneerde collega’s met een gedeelde visie: De toonaangevende, duurzame huismerkkoffiebrander te zijn in Europa. De organisatie is de laatste jaren meer en meer aan het internationaliseren.</w:t>
      </w:r>
    </w:p>
    <w:p w14:paraId="1CEB25C7" w14:textId="77777777" w:rsidR="00764C3F" w:rsidRPr="00764C3F" w:rsidRDefault="00764C3F" w:rsidP="00764C3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Vandaag is Beyers - als onderdeel van de </w:t>
      </w:r>
      <w:hyperlink r:id="rId12" w:tgtFrame="_blank" w:history="1">
        <w:r w:rsidRPr="00764C3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nl-BE"/>
          </w:rPr>
          <w:t>Sucafina-groep</w:t>
        </w:r>
      </w:hyperlink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 - uitgegroeid tot </w:t>
      </w: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de grootste koffiebrander van België</w:t>
      </w: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 en een </w:t>
      </w: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belangrijke speler op de Europese private label koffiemarkt</w:t>
      </w: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. Je krijgt hier de kans om deel uit te maken van een bedrijf dat investeert in mensen en waar collegialiteit, flexibiliteit en ondernemerschap gestimuleerd wordt.</w:t>
      </w:r>
    </w:p>
    <w:p w14:paraId="0414FDF7" w14:textId="77777777" w:rsidR="00764C3F" w:rsidRPr="00764C3F" w:rsidRDefault="00764C3F" w:rsidP="00764C3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Management en opleiding</w:t>
      </w:r>
    </w:p>
    <w:p w14:paraId="345FA8D3" w14:textId="47304230" w:rsidR="00764C3F" w:rsidRDefault="001C489B" w:rsidP="00764C3F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t>Laurens</w:t>
      </w:r>
      <w:r w:rsidR="001D7CAB">
        <w:rPr>
          <w:rFonts w:ascii="Calibri" w:eastAsia="Times New Roman" w:hAnsi="Calibri" w:cs="Calibri"/>
          <w:sz w:val="24"/>
          <w:szCs w:val="24"/>
          <w:lang w:eastAsia="nl-BE"/>
        </w:rPr>
        <w:t>,</w:t>
      </w:r>
      <w:r w:rsidR="00764C3F"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 aan wie je rapporteert</w:t>
      </w:r>
      <w:r w:rsidR="001D7CAB">
        <w:rPr>
          <w:rFonts w:ascii="Calibri" w:eastAsia="Times New Roman" w:hAnsi="Calibri" w:cs="Calibri"/>
          <w:sz w:val="24"/>
          <w:szCs w:val="24"/>
          <w:lang w:eastAsia="nl-BE"/>
        </w:rPr>
        <w:t>,</w:t>
      </w:r>
      <w:r w:rsidR="00764C3F"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 heeft een </w:t>
      </w:r>
      <w:r w:rsidR="00B34160">
        <w:rPr>
          <w:rFonts w:ascii="Calibri" w:eastAsia="Times New Roman" w:hAnsi="Calibri" w:cs="Calibri"/>
          <w:sz w:val="24"/>
          <w:szCs w:val="24"/>
          <w:lang w:eastAsia="nl-BE"/>
        </w:rPr>
        <w:t>stevige achtergrond in techniek</w:t>
      </w:r>
      <w:r w:rsidR="00764C3F" w:rsidRPr="00764C3F">
        <w:rPr>
          <w:rFonts w:ascii="Calibri" w:eastAsia="Times New Roman" w:hAnsi="Calibri" w:cs="Calibri"/>
          <w:sz w:val="24"/>
          <w:szCs w:val="24"/>
          <w:lang w:eastAsia="nl-BE"/>
        </w:rPr>
        <w:t>.</w:t>
      </w:r>
      <w:r w:rsidR="00B34160">
        <w:rPr>
          <w:rFonts w:ascii="Calibri" w:eastAsia="Times New Roman" w:hAnsi="Calibri" w:cs="Calibri"/>
          <w:sz w:val="24"/>
          <w:szCs w:val="24"/>
          <w:lang w:eastAsia="nl-BE"/>
        </w:rPr>
        <w:t xml:space="preserve"> Hij </w:t>
      </w:r>
      <w:r>
        <w:rPr>
          <w:rFonts w:ascii="Calibri" w:eastAsia="Times New Roman" w:hAnsi="Calibri" w:cs="Calibri"/>
          <w:sz w:val="24"/>
          <w:szCs w:val="24"/>
          <w:lang w:eastAsia="nl-BE"/>
        </w:rPr>
        <w:t>is een people manager bij wie je terecht kan met vragen</w:t>
      </w:r>
      <w:r w:rsidR="00B34160">
        <w:rPr>
          <w:rFonts w:ascii="Calibri" w:eastAsia="Times New Roman" w:hAnsi="Calibri" w:cs="Calibri"/>
          <w:sz w:val="24"/>
          <w:szCs w:val="24"/>
          <w:lang w:eastAsia="nl-BE"/>
        </w:rPr>
        <w:t>.</w:t>
      </w:r>
      <w:r w:rsidR="00764C3F"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 Hij verwacht dat je</w:t>
      </w:r>
      <w:r w:rsidR="002A4331">
        <w:rPr>
          <w:rFonts w:ascii="Calibri" w:eastAsia="Times New Roman" w:hAnsi="Calibri" w:cs="Calibri"/>
          <w:sz w:val="24"/>
          <w:szCs w:val="24"/>
          <w:lang w:eastAsia="nl-BE"/>
        </w:rPr>
        <w:t xml:space="preserve"> </w:t>
      </w:r>
      <w:r w:rsidR="000B7FB4" w:rsidRPr="002A4331">
        <w:rPr>
          <w:rFonts w:ascii="Calibri" w:eastAsia="Times New Roman" w:hAnsi="Calibri" w:cs="Calibri"/>
          <w:sz w:val="24"/>
          <w:szCs w:val="24"/>
          <w:lang w:eastAsia="nl-BE"/>
        </w:rPr>
        <w:t>de technische basisregels respecteert</w:t>
      </w:r>
      <w:r w:rsidR="002A4331">
        <w:rPr>
          <w:rFonts w:ascii="Calibri" w:eastAsia="Times New Roman" w:hAnsi="Calibri" w:cs="Calibri"/>
          <w:color w:val="FF0000"/>
          <w:sz w:val="24"/>
          <w:szCs w:val="24"/>
          <w:lang w:eastAsia="nl-BE"/>
        </w:rPr>
        <w:t>,</w:t>
      </w:r>
      <w:r w:rsidR="000B7FB4" w:rsidRPr="000B7FB4">
        <w:rPr>
          <w:rFonts w:ascii="Calibri" w:eastAsia="Times New Roman" w:hAnsi="Calibri" w:cs="Calibri"/>
          <w:color w:val="FF0000"/>
          <w:sz w:val="24"/>
          <w:szCs w:val="24"/>
          <w:lang w:eastAsia="nl-BE"/>
        </w:rPr>
        <w:t xml:space="preserve"> </w:t>
      </w:r>
      <w:r w:rsidR="00764C3F" w:rsidRPr="000B7FB4">
        <w:rPr>
          <w:rFonts w:ascii="Calibri" w:eastAsia="Times New Roman" w:hAnsi="Calibri" w:cs="Calibri"/>
          <w:color w:val="FF0000"/>
          <w:sz w:val="24"/>
          <w:szCs w:val="24"/>
          <w:lang w:eastAsia="nl-BE"/>
        </w:rPr>
        <w:t xml:space="preserve"> </w:t>
      </w:r>
      <w:r w:rsidR="00764C3F"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prioriteiten kan stellen, </w:t>
      </w:r>
      <w:r w:rsidR="001D7CAB">
        <w:rPr>
          <w:rFonts w:ascii="Calibri" w:eastAsia="Times New Roman" w:hAnsi="Calibri" w:cs="Calibri"/>
          <w:sz w:val="24"/>
          <w:szCs w:val="24"/>
          <w:lang w:eastAsia="nl-BE"/>
        </w:rPr>
        <w:t xml:space="preserve">duurzame herstellingen kan uitvoeren en </w:t>
      </w:r>
      <w:r w:rsidR="00B34160">
        <w:rPr>
          <w:rFonts w:ascii="Calibri" w:eastAsia="Times New Roman" w:hAnsi="Calibri" w:cs="Calibri"/>
          <w:sz w:val="24"/>
          <w:szCs w:val="24"/>
          <w:lang w:eastAsia="nl-BE"/>
        </w:rPr>
        <w:t>machines voor langere termijn inzetbaar houden</w:t>
      </w:r>
    </w:p>
    <w:p w14:paraId="78377DB6" w14:textId="1FC87C6F" w:rsidR="00623A0B" w:rsidRPr="00764C3F" w:rsidRDefault="00623A0B" w:rsidP="00764C3F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t>Je stuurt een klein team van een tweetal personen aan en werkt nauw samen met de ploegverantwoordelijke om alle machines goed draaiende te houden.</w:t>
      </w:r>
    </w:p>
    <w:p w14:paraId="285D08EA" w14:textId="333BCF24" w:rsidR="00764C3F" w:rsidRPr="002A4331" w:rsidRDefault="00764C3F" w:rsidP="00764C3F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Qua opleiding zullen </w:t>
      </w:r>
      <w:r w:rsidR="001C489B">
        <w:rPr>
          <w:rFonts w:ascii="Calibri" w:eastAsia="Times New Roman" w:hAnsi="Calibri" w:cs="Calibri"/>
          <w:sz w:val="24"/>
          <w:szCs w:val="24"/>
          <w:lang w:eastAsia="nl-BE"/>
        </w:rPr>
        <w:t>Laurens</w:t>
      </w:r>
      <w:r w:rsidR="00B34160">
        <w:rPr>
          <w:rFonts w:ascii="Calibri" w:eastAsia="Times New Roman" w:hAnsi="Calibri" w:cs="Calibri"/>
          <w:sz w:val="24"/>
          <w:szCs w:val="24"/>
          <w:lang w:eastAsia="nl-BE"/>
        </w:rPr>
        <w:t xml:space="preserve"> en je collega’s je mee on</w:t>
      </w:r>
      <w:r w:rsidR="002A4331">
        <w:rPr>
          <w:rFonts w:ascii="Calibri" w:eastAsia="Times New Roman" w:hAnsi="Calibri" w:cs="Calibri"/>
          <w:sz w:val="24"/>
          <w:szCs w:val="24"/>
          <w:lang w:eastAsia="nl-BE"/>
        </w:rPr>
        <w:t>-</w:t>
      </w:r>
      <w:r w:rsidR="00B34160">
        <w:rPr>
          <w:rFonts w:ascii="Calibri" w:eastAsia="Times New Roman" w:hAnsi="Calibri" w:cs="Calibri"/>
          <w:sz w:val="24"/>
          <w:szCs w:val="24"/>
          <w:lang w:eastAsia="nl-BE"/>
        </w:rPr>
        <w:t>the</w:t>
      </w:r>
      <w:r w:rsidR="002A4331">
        <w:rPr>
          <w:rFonts w:ascii="Calibri" w:eastAsia="Times New Roman" w:hAnsi="Calibri" w:cs="Calibri"/>
          <w:sz w:val="24"/>
          <w:szCs w:val="24"/>
          <w:lang w:eastAsia="nl-BE"/>
        </w:rPr>
        <w:t>-</w:t>
      </w:r>
      <w:r w:rsidR="00B34160">
        <w:rPr>
          <w:rFonts w:ascii="Calibri" w:eastAsia="Times New Roman" w:hAnsi="Calibri" w:cs="Calibri"/>
          <w:sz w:val="24"/>
          <w:szCs w:val="24"/>
          <w:lang w:eastAsia="nl-BE"/>
        </w:rPr>
        <w:t>job coachen om de verschillende taken goed te kunnen uitvoeren</w:t>
      </w: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.</w:t>
      </w:r>
    </w:p>
    <w:p w14:paraId="13BAAAB6" w14:textId="74DCFD91" w:rsidR="00371E82" w:rsidRPr="00764C3F" w:rsidRDefault="00943C69" w:rsidP="00371E82">
      <w:pPr>
        <w:pStyle w:val="Heading1"/>
        <w:rPr>
          <w:rFonts w:ascii="Calibri" w:hAnsi="Calibri" w:cs="Calibri"/>
        </w:rPr>
      </w:pPr>
      <w:r w:rsidRPr="00764C3F">
        <w:rPr>
          <w:rFonts w:ascii="Calibri" w:hAnsi="Calibri" w:cs="Calibri"/>
        </w:rPr>
        <w:t>Functie</w:t>
      </w:r>
    </w:p>
    <w:p w14:paraId="7B07A369" w14:textId="77777777" w:rsidR="00764C3F" w:rsidRPr="00764C3F" w:rsidRDefault="00764C3F" w:rsidP="00764C3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Welke uitdaging ligt voor je?</w:t>
      </w:r>
    </w:p>
    <w:p w14:paraId="6F14DD64" w14:textId="28F42FC5" w:rsidR="00764C3F" w:rsidRPr="00764C3F" w:rsidRDefault="00764C3F" w:rsidP="00764C3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Je bent verantwoordelijk </w:t>
      </w:r>
      <w:r w:rsid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voor het </w:t>
      </w:r>
      <w:r w:rsidR="00623A0B" w:rsidRPr="00623A0B">
        <w:rPr>
          <w:rFonts w:ascii="Calibri" w:eastAsia="Times New Roman" w:hAnsi="Calibri" w:cs="Calibri"/>
          <w:sz w:val="24"/>
          <w:szCs w:val="24"/>
          <w:lang w:eastAsia="nl-BE"/>
        </w:rPr>
        <w:t>in stand houden van onze productie op een veilige en kost-efficiënte manier.</w:t>
      </w:r>
      <w:r w:rsid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 </w:t>
      </w:r>
    </w:p>
    <w:p w14:paraId="5831DE15" w14:textId="5C015F03" w:rsidR="00623A0B" w:rsidRPr="00623A0B" w:rsidRDefault="002F190F" w:rsidP="00491CA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nl-BE"/>
        </w:rPr>
      </w:pPr>
      <w:r w:rsidRPr="002A4331">
        <w:rPr>
          <w:rFonts w:ascii="Calibri" w:eastAsia="Times New Roman" w:hAnsi="Calibri" w:cs="Calibri"/>
          <w:sz w:val="24"/>
          <w:szCs w:val="24"/>
          <w:lang w:val="nl-BE" w:eastAsia="nl-BE"/>
        </w:rPr>
        <w:lastRenderedPageBreak/>
        <w:t>Aan de hand van een ticketsysteem stuur je</w:t>
      </w:r>
      <w:r w:rsidR="00623A0B" w:rsidRPr="002A4331">
        <w:rPr>
          <w:rFonts w:ascii="Calibri" w:eastAsia="Times New Roman" w:hAnsi="Calibri" w:cs="Calibri"/>
          <w:sz w:val="24"/>
          <w:szCs w:val="24"/>
          <w:lang w:val="nl-BE" w:eastAsia="nl-BE"/>
        </w:rPr>
        <w:t xml:space="preserve"> </w:t>
      </w:r>
      <w:r w:rsidR="00623A0B" w:rsidRPr="00623A0B">
        <w:rPr>
          <w:rFonts w:ascii="Calibri" w:eastAsia="Times New Roman" w:hAnsi="Calibri" w:cs="Calibri"/>
          <w:sz w:val="24"/>
          <w:szCs w:val="24"/>
          <w:lang w:val="nl-BE" w:eastAsia="nl-BE"/>
        </w:rPr>
        <w:t>als meewerkend voorman een klein team van 2 storingstechniekers aan.</w:t>
      </w:r>
    </w:p>
    <w:p w14:paraId="6C9A9113" w14:textId="6DD9D0F3" w:rsidR="00623A0B" w:rsidRPr="00623A0B" w:rsidRDefault="00623A0B" w:rsidP="00491CA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nl-BE" w:eastAsia="nl-BE"/>
        </w:rPr>
      </w:pPr>
      <w:r w:rsidRPr="00623A0B">
        <w:rPr>
          <w:rFonts w:ascii="Calibri" w:eastAsia="Times New Roman" w:hAnsi="Calibri" w:cs="Calibri"/>
          <w:sz w:val="24"/>
          <w:szCs w:val="24"/>
          <w:lang w:val="nl-BE" w:eastAsia="nl-BE"/>
        </w:rPr>
        <w:t>Je analyseert de storing op een grote diversiteit van productiemachines en lost die op</w:t>
      </w:r>
    </w:p>
    <w:p w14:paraId="00BC666A" w14:textId="77777777" w:rsidR="00623A0B" w:rsidRPr="00623A0B" w:rsidRDefault="00623A0B" w:rsidP="00623A0B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Je kan een duidelijke probleemdefinitie maken en escaleert </w:t>
      </w:r>
      <w:proofErr w:type="gramStart"/>
      <w:r w:rsidRPr="00623A0B">
        <w:rPr>
          <w:rFonts w:ascii="Calibri" w:eastAsia="Times New Roman" w:hAnsi="Calibri" w:cs="Calibri"/>
          <w:sz w:val="24"/>
          <w:szCs w:val="24"/>
          <w:lang w:eastAsia="nl-BE"/>
        </w:rPr>
        <w:t>indien</w:t>
      </w:r>
      <w:proofErr w:type="gramEnd"/>
      <w:r w:rsidRP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 problemen niet binnen een afzienbare tijd kunnen opgelost worden. </w:t>
      </w:r>
    </w:p>
    <w:p w14:paraId="77A7CF52" w14:textId="6F13313E" w:rsidR="00623A0B" w:rsidRPr="00623A0B" w:rsidRDefault="00623A0B" w:rsidP="000F6911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Je overlegt oplossingen met je collega’s en neemt dagelijks deel aan Daily Control en ploegoverdracht </w:t>
      </w:r>
    </w:p>
    <w:p w14:paraId="7BC977D1" w14:textId="77777777" w:rsidR="00623A0B" w:rsidRPr="00623A0B" w:rsidRDefault="00623A0B" w:rsidP="00623A0B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623A0B">
        <w:rPr>
          <w:rFonts w:ascii="Calibri" w:eastAsia="Times New Roman" w:hAnsi="Calibri" w:cs="Calibri"/>
          <w:sz w:val="24"/>
          <w:szCs w:val="24"/>
          <w:lang w:eastAsia="nl-BE"/>
        </w:rPr>
        <w:t>Je neemt deel aan SGA’s of continu verbeterprogramma’s</w:t>
      </w:r>
    </w:p>
    <w:p w14:paraId="7B069704" w14:textId="77777777" w:rsidR="00623A0B" w:rsidRPr="00623A0B" w:rsidRDefault="00623A0B" w:rsidP="00623A0B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623A0B">
        <w:rPr>
          <w:rFonts w:ascii="Calibri" w:eastAsia="Times New Roman" w:hAnsi="Calibri" w:cs="Calibri"/>
          <w:sz w:val="24"/>
          <w:szCs w:val="24"/>
          <w:lang w:eastAsia="nl-BE"/>
        </w:rPr>
        <w:t>Je optimaliseert formaat ombouwen en afstellingen verpakkingsmachines</w:t>
      </w:r>
    </w:p>
    <w:p w14:paraId="46DC6BAA" w14:textId="77777777" w:rsidR="00623A0B" w:rsidRPr="00623A0B" w:rsidRDefault="00623A0B" w:rsidP="00623A0B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623A0B">
        <w:rPr>
          <w:rFonts w:ascii="Calibri" w:eastAsia="Times New Roman" w:hAnsi="Calibri" w:cs="Calibri"/>
          <w:sz w:val="24"/>
          <w:szCs w:val="24"/>
          <w:lang w:eastAsia="nl-BE"/>
        </w:rPr>
        <w:t>Je assisteert bij installatie van nieuwe productielijnen en verzorgt preventief onderhoud</w:t>
      </w:r>
    </w:p>
    <w:p w14:paraId="27CBFDA1" w14:textId="1A272FE3" w:rsidR="00371E82" w:rsidRPr="00764C3F" w:rsidRDefault="00DE6CA9" w:rsidP="00371E82">
      <w:pPr>
        <w:pStyle w:val="Heading1"/>
        <w:rPr>
          <w:rFonts w:ascii="Calibri" w:hAnsi="Calibri" w:cs="Calibri"/>
        </w:rPr>
      </w:pPr>
      <w:r w:rsidRPr="00764C3F">
        <w:rPr>
          <w:rFonts w:ascii="Calibri" w:hAnsi="Calibri" w:cs="Calibri"/>
        </w:rPr>
        <w:t>je profiel</w:t>
      </w:r>
    </w:p>
    <w:p w14:paraId="172A5D4E" w14:textId="77777777" w:rsidR="00623A0B" w:rsidRPr="00623A0B" w:rsidRDefault="00764C3F" w:rsidP="00764C3F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Je hebt</w:t>
      </w:r>
      <w:r w:rsid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 een diploma elektromechanica, bij voorkeur op bachelor niveau, en hebt </w:t>
      </w:r>
      <w:proofErr w:type="gramStart"/>
      <w:r w:rsidR="00623A0B">
        <w:rPr>
          <w:rFonts w:ascii="Calibri" w:eastAsia="Times New Roman" w:hAnsi="Calibri" w:cs="Calibri"/>
          <w:sz w:val="24"/>
          <w:szCs w:val="24"/>
          <w:lang w:eastAsia="nl-BE"/>
        </w:rPr>
        <w:t>reeds</w:t>
      </w:r>
      <w:proofErr w:type="gramEnd"/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 </w:t>
      </w:r>
      <w:r w:rsid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5 tot 8 jaar relevante </w:t>
      </w: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 xml:space="preserve">ervaring </w:t>
      </w:r>
      <w:r w:rsidR="00623A0B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met mechanica, pneumatica en elektriciteit</w:t>
      </w:r>
    </w:p>
    <w:p w14:paraId="3A011760" w14:textId="3CFBE953" w:rsidR="00764C3F" w:rsidRPr="00764C3F" w:rsidRDefault="00623A0B" w:rsidP="00764C3F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t>Je hebt ervaring</w:t>
      </w:r>
      <w:r w:rsidR="00764C3F" w:rsidRPr="00FB5EB7">
        <w:rPr>
          <w:rFonts w:ascii="Calibri" w:eastAsia="Times New Roman" w:hAnsi="Calibri" w:cs="Calibri"/>
          <w:sz w:val="24"/>
          <w:szCs w:val="24"/>
          <w:lang w:eastAsia="nl-BE"/>
        </w:rPr>
        <w:t xml:space="preserve"> in</w:t>
      </w:r>
      <w:r w:rsidR="00FB5EB7">
        <w:rPr>
          <w:rFonts w:ascii="Calibri" w:eastAsia="Times New Roman" w:hAnsi="Calibri" w:cs="Calibri"/>
          <w:sz w:val="24"/>
          <w:szCs w:val="24"/>
          <w:lang w:eastAsia="nl-BE"/>
        </w:rPr>
        <w:t xml:space="preserve"> een industriële omgeving. Ervaring in</w:t>
      </w:r>
      <w:r w:rsidR="00764C3F" w:rsidRPr="00FB5EB7">
        <w:rPr>
          <w:rFonts w:ascii="Calibri" w:eastAsia="Times New Roman" w:hAnsi="Calibri" w:cs="Calibri"/>
          <w:sz w:val="24"/>
          <w:szCs w:val="24"/>
          <w:lang w:eastAsia="nl-BE"/>
        </w:rPr>
        <w:t xml:space="preserve"> de</w:t>
      </w:r>
      <w:r w:rsidR="00764C3F"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 xml:space="preserve"> voedingsindustrie</w:t>
      </w:r>
      <w:r w:rsidR="00FB5EB7" w:rsidRPr="00FB5EB7">
        <w:rPr>
          <w:rFonts w:ascii="Calibri" w:eastAsia="Times New Roman" w:hAnsi="Calibri" w:cs="Calibri"/>
          <w:sz w:val="24"/>
          <w:szCs w:val="24"/>
          <w:lang w:eastAsia="nl-BE"/>
        </w:rPr>
        <w:t xml:space="preserve"> is een grote plus</w:t>
      </w:r>
    </w:p>
    <w:p w14:paraId="29A7A3D9" w14:textId="77777777" w:rsidR="00623A0B" w:rsidRDefault="00623A0B" w:rsidP="00623A0B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t xml:space="preserve">Je bent </w:t>
      </w:r>
      <w:r w:rsidRPr="00623A0B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oplossingsgericht</w:t>
      </w:r>
      <w:r>
        <w:rPr>
          <w:rFonts w:ascii="Calibri" w:eastAsia="Times New Roman" w:hAnsi="Calibri" w:cs="Calibri"/>
          <w:sz w:val="24"/>
          <w:szCs w:val="24"/>
          <w:lang w:eastAsia="nl-BE"/>
        </w:rPr>
        <w:t xml:space="preserve">, denkt graag mee en zorgt ter gelijke tijd dat de </w:t>
      </w:r>
      <w:r w:rsidRPr="00623A0B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veiligheid</w:t>
      </w:r>
      <w:r>
        <w:rPr>
          <w:rFonts w:ascii="Calibri" w:eastAsia="Times New Roman" w:hAnsi="Calibri" w:cs="Calibri"/>
          <w:sz w:val="24"/>
          <w:szCs w:val="24"/>
          <w:lang w:eastAsia="nl-BE"/>
        </w:rPr>
        <w:t xml:space="preserve"> van jou en je collega’s, primeert.</w:t>
      </w:r>
    </w:p>
    <w:p w14:paraId="5D4D47C9" w14:textId="046D5DCF" w:rsidR="002A4331" w:rsidRPr="002A4331" w:rsidRDefault="002A4331" w:rsidP="002A4331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t>Je hebt kennis/ervaring in f</w:t>
      </w:r>
      <w:r w:rsidRPr="002A4331">
        <w:rPr>
          <w:rFonts w:ascii="Calibri" w:eastAsia="Times New Roman" w:hAnsi="Calibri" w:cs="Calibri"/>
          <w:sz w:val="24"/>
          <w:szCs w:val="24"/>
          <w:lang w:eastAsia="nl-BE"/>
        </w:rPr>
        <w:t>ormaatomstellingen van verpakkingsmachines</w:t>
      </w:r>
      <w:r>
        <w:rPr>
          <w:rFonts w:ascii="Calibri" w:eastAsia="Times New Roman" w:hAnsi="Calibri" w:cs="Calibri"/>
          <w:sz w:val="24"/>
          <w:szCs w:val="24"/>
          <w:lang w:eastAsia="nl-BE"/>
        </w:rPr>
        <w:t xml:space="preserve"> en ervaring met </w:t>
      </w:r>
      <w:r w:rsidRPr="002A4331">
        <w:rPr>
          <w:rFonts w:ascii="Calibri" w:eastAsia="Times New Roman" w:hAnsi="Calibri" w:cs="Calibri"/>
          <w:sz w:val="24"/>
          <w:szCs w:val="24"/>
          <w:lang w:eastAsia="nl-BE"/>
        </w:rPr>
        <w:t>vele soorten van aandrijvingen, sensoren en Pneumatische componenten.</w:t>
      </w:r>
    </w:p>
    <w:p w14:paraId="407CC83E" w14:textId="1229ABFC" w:rsidR="00764C3F" w:rsidRDefault="00623A0B" w:rsidP="00FB5EB7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>
        <w:rPr>
          <w:rFonts w:ascii="Calibri" w:eastAsia="Times New Roman" w:hAnsi="Calibri" w:cs="Calibri"/>
          <w:sz w:val="24"/>
          <w:szCs w:val="24"/>
          <w:lang w:eastAsia="nl-BE"/>
        </w:rPr>
        <w:t>Je hebt ervaring met het aansturen van een klein team</w:t>
      </w:r>
    </w:p>
    <w:p w14:paraId="2A0925EC" w14:textId="77777777" w:rsidR="00DE6CA9" w:rsidRPr="00764C3F" w:rsidRDefault="00DE6CA9" w:rsidP="00371E82">
      <w:pPr>
        <w:pStyle w:val="Heading1"/>
        <w:rPr>
          <w:rFonts w:ascii="Calibri" w:hAnsi="Calibri" w:cs="Calibri"/>
        </w:rPr>
      </w:pPr>
      <w:r w:rsidRPr="00764C3F">
        <w:rPr>
          <w:rFonts w:ascii="Calibri" w:hAnsi="Calibri" w:cs="Calibri"/>
        </w:rPr>
        <w:t>Aanbod</w:t>
      </w:r>
    </w:p>
    <w:p w14:paraId="0006B4E2" w14:textId="77777777" w:rsidR="00764C3F" w:rsidRPr="00764C3F" w:rsidRDefault="00764C3F" w:rsidP="00764C3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Een boeiende en afwisselende job in een dynamische en stabiele werkomgeving.</w:t>
      </w:r>
    </w:p>
    <w:p w14:paraId="1C55EA44" w14:textId="2FBC5FCC" w:rsidR="00764C3F" w:rsidRPr="00764C3F" w:rsidRDefault="00764C3F" w:rsidP="00764C3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Een </w:t>
      </w: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 xml:space="preserve">vast </w:t>
      </w:r>
      <w:r w:rsidR="00623A0B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bediendecontract</w:t>
      </w: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 met competitief salaris en extralegale voordelen zoals ploegenpremie, hospitalisatieverzekering, </w:t>
      </w:r>
      <w:r w:rsid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groepsverzekering, </w:t>
      </w: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 xml:space="preserve">maaltijdcheques, …. </w:t>
      </w:r>
      <w:r w:rsidR="00623A0B">
        <w:rPr>
          <w:rFonts w:ascii="Calibri" w:eastAsia="Times New Roman" w:hAnsi="Calibri" w:cs="Calibri"/>
          <w:sz w:val="24"/>
          <w:szCs w:val="24"/>
          <w:lang w:eastAsia="nl-BE"/>
        </w:rPr>
        <w:t xml:space="preserve">alsook </w:t>
      </w:r>
      <w:r w:rsidR="00623A0B" w:rsidRPr="00623A0B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bedrijfswagen en tankkaart</w:t>
      </w:r>
      <w:r w:rsidR="00623A0B">
        <w:rPr>
          <w:rFonts w:ascii="Calibri" w:eastAsia="Times New Roman" w:hAnsi="Calibri" w:cs="Calibri"/>
          <w:sz w:val="24"/>
          <w:szCs w:val="24"/>
          <w:lang w:eastAsia="nl-BE"/>
        </w:rPr>
        <w:t>.</w:t>
      </w:r>
    </w:p>
    <w:p w14:paraId="2708F3F8" w14:textId="77777777" w:rsidR="00764C3F" w:rsidRPr="00764C3F" w:rsidRDefault="00764C3F" w:rsidP="00764C3F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Opleidingsmogelijkheden alsook de kans om te groeien binnen ons bedrijf</w:t>
      </w:r>
    </w:p>
    <w:p w14:paraId="2475D07B" w14:textId="733A98E9" w:rsidR="00371E82" w:rsidRPr="00764C3F" w:rsidRDefault="00461B6C" w:rsidP="00371E82">
      <w:pPr>
        <w:pStyle w:val="Heading1"/>
        <w:rPr>
          <w:rFonts w:ascii="Calibri" w:hAnsi="Calibri" w:cs="Calibri"/>
        </w:rPr>
      </w:pPr>
      <w:r w:rsidRPr="00764C3F">
        <w:rPr>
          <w:rFonts w:ascii="Calibri" w:hAnsi="Calibri" w:cs="Calibri"/>
        </w:rPr>
        <w:t>INTERESSE</w:t>
      </w:r>
      <w:r w:rsidR="00371E82" w:rsidRPr="00764C3F">
        <w:rPr>
          <w:rFonts w:ascii="Calibri" w:hAnsi="Calibri" w:cs="Calibri"/>
        </w:rPr>
        <w:t>?</w:t>
      </w:r>
    </w:p>
    <w:p w14:paraId="7698F016" w14:textId="77777777" w:rsidR="00764C3F" w:rsidRPr="00764C3F" w:rsidRDefault="00764C3F" w:rsidP="00764C3F">
      <w:p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b/>
          <w:bCs/>
          <w:sz w:val="24"/>
          <w:szCs w:val="24"/>
          <w:lang w:eastAsia="nl-BE"/>
        </w:rPr>
        <w:t>Hoe verloopt het sollicitatieproces?</w:t>
      </w:r>
    </w:p>
    <w:p w14:paraId="643F651D" w14:textId="77777777" w:rsidR="00764C3F" w:rsidRPr="00764C3F" w:rsidRDefault="00764C3F" w:rsidP="00764C3F">
      <w:pPr>
        <w:numPr>
          <w:ilvl w:val="0"/>
          <w:numId w:val="3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Na je sollicitatie nemen we contact op voor een eerste telefonische screening.</w:t>
      </w:r>
    </w:p>
    <w:p w14:paraId="6F1703BE" w14:textId="77777777" w:rsidR="00764C3F" w:rsidRPr="00764C3F" w:rsidRDefault="00764C3F" w:rsidP="00764C3F">
      <w:pPr>
        <w:numPr>
          <w:ilvl w:val="0"/>
          <w:numId w:val="3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Zijn we allebei enthousiast, dan maken we een afspraak voor een eerste interview.</w:t>
      </w:r>
    </w:p>
    <w:p w14:paraId="60F773AD" w14:textId="77777777" w:rsidR="00764C3F" w:rsidRPr="00764C3F" w:rsidRDefault="00764C3F" w:rsidP="00764C3F">
      <w:pPr>
        <w:numPr>
          <w:ilvl w:val="0"/>
          <w:numId w:val="3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Er worden maximaal 2 gesprekken voorzien binnen de HR-afdeling van Beyers.</w:t>
      </w:r>
    </w:p>
    <w:p w14:paraId="101DA42B" w14:textId="77777777" w:rsidR="00764C3F" w:rsidRPr="00764C3F" w:rsidRDefault="00764C3F" w:rsidP="00764C3F">
      <w:pPr>
        <w:numPr>
          <w:ilvl w:val="0"/>
          <w:numId w:val="31"/>
        </w:numPr>
        <w:spacing w:before="100" w:beforeAutospacing="1" w:after="100" w:afterAutospacing="1" w:line="240" w:lineRule="auto"/>
        <w:jc w:val="left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sz w:val="24"/>
          <w:szCs w:val="24"/>
          <w:lang w:eastAsia="nl-BE"/>
        </w:rPr>
        <w:t>Hebben we een match? Dan ontvang je een concreet voorstel.</w:t>
      </w:r>
    </w:p>
    <w:p w14:paraId="160552DB" w14:textId="4FF8586D" w:rsidR="0080730B" w:rsidRPr="00764C3F" w:rsidRDefault="00764C3F" w:rsidP="00764C3F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4"/>
          <w:szCs w:val="24"/>
          <w:lang w:eastAsia="nl-BE"/>
        </w:rPr>
      </w:pPr>
      <w:r w:rsidRPr="00764C3F">
        <w:rPr>
          <w:rFonts w:ascii="Calibri" w:eastAsia="Times New Roman" w:hAnsi="Calibri" w:cs="Calibri"/>
          <w:i/>
          <w:iCs/>
          <w:sz w:val="24"/>
          <w:szCs w:val="24"/>
          <w:lang w:eastAsia="nl-BE"/>
        </w:rPr>
        <w:lastRenderedPageBreak/>
        <w:t>Klaar voor de challenge? Solliciteer via de knop of stuur ons snel jouw cv en motivatiebrief naar sollicitatie@beyers.eu!</w:t>
      </w:r>
    </w:p>
    <w:sectPr w:rsidR="0080730B" w:rsidRPr="00764C3F" w:rsidSect="004D05B9">
      <w:headerReference w:type="default" r:id="rId13"/>
      <w:footerReference w:type="default" r:id="rId14"/>
      <w:pgSz w:w="11906" w:h="16838"/>
      <w:pgMar w:top="2836" w:right="1134" w:bottom="1134" w:left="1134" w:header="850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9C1E" w14:textId="77777777" w:rsidR="00986A53" w:rsidRDefault="00986A53" w:rsidP="00E004DF">
      <w:pPr>
        <w:spacing w:after="0" w:line="240" w:lineRule="auto"/>
      </w:pPr>
      <w:r>
        <w:separator/>
      </w:r>
    </w:p>
  </w:endnote>
  <w:endnote w:type="continuationSeparator" w:id="0">
    <w:p w14:paraId="327AA0CC" w14:textId="77777777" w:rsidR="00986A53" w:rsidRDefault="00986A53" w:rsidP="00E0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06C7E" w14:textId="77777777" w:rsidR="00542946" w:rsidRDefault="00542946" w:rsidP="00111860">
    <w:pPr>
      <w:pBdr>
        <w:top w:val="single" w:sz="8" w:space="1" w:color="007680" w:themeColor="background2"/>
      </w:pBdr>
      <w:spacing w:after="0" w:line="240" w:lineRule="auto"/>
    </w:pPr>
  </w:p>
  <w:p w14:paraId="3BBF05A0" w14:textId="409420AF" w:rsidR="00542946" w:rsidRDefault="00542946" w:rsidP="00436CC5">
    <w:pPr>
      <w:pStyle w:val="Footer"/>
      <w:jc w:val="left"/>
      <w:rPr>
        <w:color w:val="000000" w:themeColor="text1"/>
        <w:sz w:val="18"/>
      </w:rPr>
    </w:pPr>
    <w:r w:rsidRPr="00436CC5">
      <w:rPr>
        <w:b/>
        <w:color w:val="007680" w:themeColor="background2"/>
        <w:sz w:val="18"/>
      </w:rPr>
      <w:t>Beyers Koffie N.V./S.A.</w:t>
    </w:r>
    <w:r>
      <w:rPr>
        <w:b/>
        <w:color w:val="007680" w:themeColor="background2"/>
        <w:sz w:val="18"/>
      </w:rPr>
      <w:tab/>
    </w:r>
    <w:r>
      <w:rPr>
        <w:b/>
        <w:color w:val="007680" w:themeColor="background2"/>
        <w:sz w:val="18"/>
      </w:rPr>
      <w:tab/>
    </w:r>
    <w:r w:rsidRPr="00401D81">
      <w:rPr>
        <w:color w:val="000000" w:themeColor="text1"/>
        <w:sz w:val="18"/>
      </w:rPr>
      <w:t>Page</w:t>
    </w:r>
    <w:r>
      <w:rPr>
        <w:color w:val="007680" w:themeColor="background2"/>
        <w:sz w:val="18"/>
      </w:rPr>
      <w:t xml:space="preserve"> </w:t>
    </w:r>
    <w:r w:rsidRPr="00401D81">
      <w:rPr>
        <w:color w:val="000000" w:themeColor="text1"/>
        <w:sz w:val="18"/>
      </w:rPr>
      <w:fldChar w:fldCharType="begin"/>
    </w:r>
    <w:r w:rsidRPr="00401D81">
      <w:rPr>
        <w:color w:val="000000" w:themeColor="text1"/>
        <w:sz w:val="18"/>
      </w:rPr>
      <w:instrText xml:space="preserve"> PAGE  \* Arabic  \* MERGEFORMAT </w:instrText>
    </w:r>
    <w:r w:rsidRPr="00401D81">
      <w:rPr>
        <w:color w:val="000000" w:themeColor="text1"/>
        <w:sz w:val="18"/>
      </w:rPr>
      <w:fldChar w:fldCharType="separate"/>
    </w:r>
    <w:r w:rsidRPr="00401D81">
      <w:rPr>
        <w:noProof/>
        <w:color w:val="000000" w:themeColor="text1"/>
        <w:sz w:val="18"/>
      </w:rPr>
      <w:t>1</w:t>
    </w:r>
    <w:r w:rsidRPr="00401D81">
      <w:rPr>
        <w:color w:val="000000" w:themeColor="text1"/>
        <w:sz w:val="18"/>
      </w:rPr>
      <w:fldChar w:fldCharType="end"/>
    </w:r>
    <w:r w:rsidRPr="00401D81">
      <w:rPr>
        <w:color w:val="000000" w:themeColor="text1"/>
        <w:sz w:val="18"/>
      </w:rPr>
      <w:t xml:space="preserve"> of </w:t>
    </w:r>
    <w:r>
      <w:rPr>
        <w:color w:val="000000" w:themeColor="text1"/>
        <w:sz w:val="18"/>
      </w:rPr>
      <w:fldChar w:fldCharType="begin"/>
    </w:r>
    <w:r>
      <w:rPr>
        <w:color w:val="000000" w:themeColor="text1"/>
        <w:sz w:val="18"/>
      </w:rPr>
      <w:instrText>=</w:instrText>
    </w:r>
    <w:r>
      <w:rPr>
        <w:color w:val="000000" w:themeColor="text1"/>
        <w:sz w:val="18"/>
      </w:rPr>
      <w:fldChar w:fldCharType="begin"/>
    </w:r>
    <w:r>
      <w:rPr>
        <w:color w:val="000000" w:themeColor="text1"/>
        <w:sz w:val="18"/>
      </w:rPr>
      <w:instrText xml:space="preserve"> NumPages </w:instrText>
    </w:r>
    <w:r>
      <w:rPr>
        <w:color w:val="000000" w:themeColor="text1"/>
        <w:sz w:val="18"/>
      </w:rPr>
      <w:fldChar w:fldCharType="separate"/>
    </w:r>
    <w:r w:rsidR="00B831EC">
      <w:rPr>
        <w:noProof/>
        <w:color w:val="000000" w:themeColor="text1"/>
        <w:sz w:val="18"/>
      </w:rPr>
      <w:instrText>3</w:instrText>
    </w:r>
    <w:r>
      <w:rPr>
        <w:color w:val="000000" w:themeColor="text1"/>
        <w:sz w:val="18"/>
      </w:rPr>
      <w:fldChar w:fldCharType="end"/>
    </w:r>
  </w:p>
  <w:p w14:paraId="2A479BAD" w14:textId="3472822A" w:rsidR="00542946" w:rsidRPr="00947607" w:rsidRDefault="00542946" w:rsidP="00436CC5">
    <w:pPr>
      <w:pStyle w:val="Footer"/>
      <w:jc w:val="left"/>
      <w:rPr>
        <w:color w:val="000000" w:themeColor="text1"/>
        <w:sz w:val="18"/>
      </w:rPr>
    </w:pPr>
    <w:r>
      <w:rPr>
        <w:color w:val="000000" w:themeColor="text1"/>
        <w:sz w:val="18"/>
      </w:rPr>
      <w:instrText xml:space="preserve"> </w:instrText>
    </w:r>
    <w:r>
      <w:rPr>
        <w:color w:val="000000" w:themeColor="text1"/>
        <w:sz w:val="18"/>
      </w:rPr>
      <w:fldChar w:fldCharType="separate"/>
    </w:r>
    <w:r w:rsidR="00B831EC">
      <w:rPr>
        <w:noProof/>
        <w:color w:val="000000" w:themeColor="text1"/>
        <w:sz w:val="18"/>
      </w:rPr>
      <w:t>3</w:t>
    </w:r>
    <w:r>
      <w:rPr>
        <w:color w:val="000000" w:themeColor="text1"/>
        <w:sz w:val="18"/>
      </w:rPr>
      <w:fldChar w:fldCharType="end"/>
    </w:r>
    <w:r>
      <w:rPr>
        <w:color w:val="000000" w:themeColor="text1"/>
        <w:sz w:val="18"/>
      </w:rPr>
      <w:fldChar w:fldCharType="begin"/>
    </w:r>
    <w:r>
      <w:rPr>
        <w:color w:val="000000" w:themeColor="text1"/>
        <w:sz w:val="18"/>
      </w:rPr>
      <w:instrText xml:space="preserve"> {={NUMPAGES}-1} \# "0" </w:instrText>
    </w:r>
    <w:r>
      <w:rPr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2881" w14:textId="77777777" w:rsidR="00986A53" w:rsidRDefault="00986A53" w:rsidP="00E004DF">
      <w:pPr>
        <w:spacing w:after="0" w:line="240" w:lineRule="auto"/>
      </w:pPr>
      <w:r>
        <w:separator/>
      </w:r>
    </w:p>
  </w:footnote>
  <w:footnote w:type="continuationSeparator" w:id="0">
    <w:p w14:paraId="6A049F7D" w14:textId="77777777" w:rsidR="00986A53" w:rsidRDefault="00986A53" w:rsidP="00E0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55A2" w14:textId="538BB7A1" w:rsidR="00542946" w:rsidRPr="00A13639" w:rsidRDefault="00542946" w:rsidP="00A13639">
    <w:pPr>
      <w:pStyle w:val="Header"/>
      <w:tabs>
        <w:tab w:val="clear" w:pos="9360"/>
        <w:tab w:val="right" w:pos="9638"/>
      </w:tabs>
      <w:rPr>
        <w:color w:val="7F7F7F" w:themeColor="text1" w:themeTint="80"/>
      </w:rPr>
    </w:pPr>
    <w:r>
      <w:rPr>
        <w:noProof/>
      </w:rPr>
      <w:drawing>
        <wp:inline distT="0" distB="0" distL="0" distR="0" wp14:anchorId="15129349" wp14:editId="04A90B99">
          <wp:extent cx="1260000" cy="666700"/>
          <wp:effectExtent l="0" t="0" r="0" b="635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6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13639">
      <w:rPr>
        <w:color w:val="7F7F7F" w:themeColor="text1" w:themeTint="80"/>
      </w:rPr>
      <w:t>Version 202</w:t>
    </w:r>
    <w:r w:rsidR="00486A71">
      <w:rPr>
        <w:color w:val="7F7F7F" w:themeColor="text1" w:themeTint="8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4D29"/>
    <w:multiLevelType w:val="hybridMultilevel"/>
    <w:tmpl w:val="CC1A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31C"/>
    <w:multiLevelType w:val="multilevel"/>
    <w:tmpl w:val="74962D90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07680" w:themeColor="background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Arial Black" w:hAnsi="Arial Black" w:hint="default"/>
        <w:color w:val="007680" w:themeColor="background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7680" w:themeColor="background2"/>
      </w:rPr>
    </w:lvl>
    <w:lvl w:ilvl="3">
      <w:start w:val="1"/>
      <w:numFmt w:val="bullet"/>
      <w:lvlText w:val="♦"/>
      <w:lvlJc w:val="left"/>
      <w:pPr>
        <w:ind w:left="2880" w:hanging="360"/>
      </w:pPr>
      <w:rPr>
        <w:rFonts w:ascii="Arial" w:hAnsi="Arial" w:hint="default"/>
        <w:color w:val="007680" w:themeColor="background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453CB"/>
    <w:multiLevelType w:val="multilevel"/>
    <w:tmpl w:val="D7C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67B3D"/>
    <w:multiLevelType w:val="hybridMultilevel"/>
    <w:tmpl w:val="959C0756"/>
    <w:lvl w:ilvl="0" w:tplc="8CCE4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15B0"/>
    <w:multiLevelType w:val="hybridMultilevel"/>
    <w:tmpl w:val="7AA6A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02303"/>
    <w:multiLevelType w:val="hybridMultilevel"/>
    <w:tmpl w:val="D670115E"/>
    <w:lvl w:ilvl="0" w:tplc="FD1CE7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7DA8"/>
    <w:multiLevelType w:val="hybridMultilevel"/>
    <w:tmpl w:val="7ECA84F0"/>
    <w:lvl w:ilvl="0" w:tplc="1B586B8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60F7E"/>
    <w:multiLevelType w:val="multilevel"/>
    <w:tmpl w:val="0F68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2257B0"/>
    <w:multiLevelType w:val="hybridMultilevel"/>
    <w:tmpl w:val="84E0E6B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F751D"/>
    <w:multiLevelType w:val="multilevel"/>
    <w:tmpl w:val="48E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D167E0"/>
    <w:multiLevelType w:val="multilevel"/>
    <w:tmpl w:val="99A27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1F239C"/>
    <w:multiLevelType w:val="multilevel"/>
    <w:tmpl w:val="819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73A0D"/>
    <w:multiLevelType w:val="multilevel"/>
    <w:tmpl w:val="7C28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6285B"/>
    <w:multiLevelType w:val="multilevel"/>
    <w:tmpl w:val="BC42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F64CF8"/>
    <w:multiLevelType w:val="hybridMultilevel"/>
    <w:tmpl w:val="2CE0F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D42B0"/>
    <w:multiLevelType w:val="multilevel"/>
    <w:tmpl w:val="5440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C03E00"/>
    <w:multiLevelType w:val="multilevel"/>
    <w:tmpl w:val="B02C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D1495"/>
    <w:multiLevelType w:val="hybridMultilevel"/>
    <w:tmpl w:val="917E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B31FF"/>
    <w:multiLevelType w:val="multilevel"/>
    <w:tmpl w:val="60D4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0B4AC3"/>
    <w:multiLevelType w:val="hybridMultilevel"/>
    <w:tmpl w:val="C388D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10000"/>
    <w:multiLevelType w:val="hybridMultilevel"/>
    <w:tmpl w:val="4AD8D2B6"/>
    <w:lvl w:ilvl="0" w:tplc="35E02B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680" w:themeColor="background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0870A7"/>
    <w:multiLevelType w:val="hybridMultilevel"/>
    <w:tmpl w:val="F838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E4B46"/>
    <w:multiLevelType w:val="multilevel"/>
    <w:tmpl w:val="E3D0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9B5189"/>
    <w:multiLevelType w:val="hybridMultilevel"/>
    <w:tmpl w:val="6C78CE2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D5441"/>
    <w:multiLevelType w:val="multilevel"/>
    <w:tmpl w:val="F11E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E5365"/>
    <w:multiLevelType w:val="hybridMultilevel"/>
    <w:tmpl w:val="31C0EC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21C6"/>
    <w:multiLevelType w:val="hybridMultilevel"/>
    <w:tmpl w:val="E7F65A0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469D0"/>
    <w:multiLevelType w:val="hybridMultilevel"/>
    <w:tmpl w:val="5BA6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836C5"/>
    <w:multiLevelType w:val="hybridMultilevel"/>
    <w:tmpl w:val="53D444A2"/>
    <w:lvl w:ilvl="0" w:tplc="FC00465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51490"/>
    <w:multiLevelType w:val="hybridMultilevel"/>
    <w:tmpl w:val="0B4820AA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9139423">
    <w:abstractNumId w:val="27"/>
  </w:num>
  <w:num w:numId="2" w16cid:durableId="1561403105">
    <w:abstractNumId w:val="20"/>
  </w:num>
  <w:num w:numId="3" w16cid:durableId="1433629901">
    <w:abstractNumId w:val="17"/>
  </w:num>
  <w:num w:numId="4" w16cid:durableId="1955555688">
    <w:abstractNumId w:val="0"/>
  </w:num>
  <w:num w:numId="5" w16cid:durableId="472715445">
    <w:abstractNumId w:val="1"/>
  </w:num>
  <w:num w:numId="6" w16cid:durableId="1074670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260652">
    <w:abstractNumId w:val="21"/>
  </w:num>
  <w:num w:numId="8" w16cid:durableId="707606403">
    <w:abstractNumId w:val="19"/>
  </w:num>
  <w:num w:numId="9" w16cid:durableId="1645308415">
    <w:abstractNumId w:val="14"/>
  </w:num>
  <w:num w:numId="10" w16cid:durableId="1723141448">
    <w:abstractNumId w:val="4"/>
  </w:num>
  <w:num w:numId="11" w16cid:durableId="449322076">
    <w:abstractNumId w:val="6"/>
  </w:num>
  <w:num w:numId="12" w16cid:durableId="179399698">
    <w:abstractNumId w:val="23"/>
  </w:num>
  <w:num w:numId="13" w16cid:durableId="1370490271">
    <w:abstractNumId w:val="26"/>
  </w:num>
  <w:num w:numId="14" w16cid:durableId="2070108855">
    <w:abstractNumId w:val="28"/>
  </w:num>
  <w:num w:numId="15" w16cid:durableId="500202929">
    <w:abstractNumId w:val="25"/>
  </w:num>
  <w:num w:numId="16" w16cid:durableId="34698871">
    <w:abstractNumId w:val="8"/>
  </w:num>
  <w:num w:numId="17" w16cid:durableId="99760364">
    <w:abstractNumId w:val="3"/>
  </w:num>
  <w:num w:numId="18" w16cid:durableId="51776013">
    <w:abstractNumId w:val="5"/>
  </w:num>
  <w:num w:numId="19" w16cid:durableId="1428039826">
    <w:abstractNumId w:val="29"/>
  </w:num>
  <w:num w:numId="20" w16cid:durableId="1066026367">
    <w:abstractNumId w:val="9"/>
  </w:num>
  <w:num w:numId="21" w16cid:durableId="406537310">
    <w:abstractNumId w:val="13"/>
  </w:num>
  <w:num w:numId="22" w16cid:durableId="1845852775">
    <w:abstractNumId w:val="24"/>
  </w:num>
  <w:num w:numId="23" w16cid:durableId="165097123">
    <w:abstractNumId w:val="16"/>
  </w:num>
  <w:num w:numId="24" w16cid:durableId="1919512314">
    <w:abstractNumId w:val="11"/>
  </w:num>
  <w:num w:numId="25" w16cid:durableId="1064139124">
    <w:abstractNumId w:val="22"/>
  </w:num>
  <w:num w:numId="26" w16cid:durableId="1927884520">
    <w:abstractNumId w:val="18"/>
  </w:num>
  <w:num w:numId="27" w16cid:durableId="831063467">
    <w:abstractNumId w:val="10"/>
  </w:num>
  <w:num w:numId="28" w16cid:durableId="517239362">
    <w:abstractNumId w:val="7"/>
  </w:num>
  <w:num w:numId="29" w16cid:durableId="952588119">
    <w:abstractNumId w:val="2"/>
  </w:num>
  <w:num w:numId="30" w16cid:durableId="1227838552">
    <w:abstractNumId w:val="15"/>
  </w:num>
  <w:num w:numId="31" w16cid:durableId="485768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BE"/>
    <w:rsid w:val="00023B36"/>
    <w:rsid w:val="00045121"/>
    <w:rsid w:val="00096D85"/>
    <w:rsid w:val="000A0E93"/>
    <w:rsid w:val="000B7FB4"/>
    <w:rsid w:val="000D74E6"/>
    <w:rsid w:val="00111860"/>
    <w:rsid w:val="00123B7B"/>
    <w:rsid w:val="001307E9"/>
    <w:rsid w:val="001531FC"/>
    <w:rsid w:val="001A1FCE"/>
    <w:rsid w:val="001B40D3"/>
    <w:rsid w:val="001C489B"/>
    <w:rsid w:val="001D36FD"/>
    <w:rsid w:val="001D7CAB"/>
    <w:rsid w:val="001E2E7E"/>
    <w:rsid w:val="001E579C"/>
    <w:rsid w:val="001E5804"/>
    <w:rsid w:val="00200756"/>
    <w:rsid w:val="00220079"/>
    <w:rsid w:val="00222616"/>
    <w:rsid w:val="0026050B"/>
    <w:rsid w:val="0026431F"/>
    <w:rsid w:val="002A4331"/>
    <w:rsid w:val="002C06FD"/>
    <w:rsid w:val="002D08D5"/>
    <w:rsid w:val="002F190F"/>
    <w:rsid w:val="002F40C2"/>
    <w:rsid w:val="002F471E"/>
    <w:rsid w:val="003103D5"/>
    <w:rsid w:val="00327BB8"/>
    <w:rsid w:val="00347D54"/>
    <w:rsid w:val="0035487C"/>
    <w:rsid w:val="00364C33"/>
    <w:rsid w:val="00371E82"/>
    <w:rsid w:val="003736F4"/>
    <w:rsid w:val="00386F6A"/>
    <w:rsid w:val="003967E0"/>
    <w:rsid w:val="003A5210"/>
    <w:rsid w:val="003C6B7C"/>
    <w:rsid w:val="003D2A0C"/>
    <w:rsid w:val="003D7737"/>
    <w:rsid w:val="003F13A2"/>
    <w:rsid w:val="00401D81"/>
    <w:rsid w:val="00407C3B"/>
    <w:rsid w:val="00436CC5"/>
    <w:rsid w:val="00455AAF"/>
    <w:rsid w:val="00461B6C"/>
    <w:rsid w:val="004750ED"/>
    <w:rsid w:val="00475684"/>
    <w:rsid w:val="00486A71"/>
    <w:rsid w:val="004D05B9"/>
    <w:rsid w:val="004E734C"/>
    <w:rsid w:val="00542946"/>
    <w:rsid w:val="005623F2"/>
    <w:rsid w:val="00591A12"/>
    <w:rsid w:val="005938B0"/>
    <w:rsid w:val="005B41C7"/>
    <w:rsid w:val="005C047D"/>
    <w:rsid w:val="00616BBC"/>
    <w:rsid w:val="00623A0B"/>
    <w:rsid w:val="00664FD5"/>
    <w:rsid w:val="0069652A"/>
    <w:rsid w:val="006C542D"/>
    <w:rsid w:val="006C7BCD"/>
    <w:rsid w:val="006D02B6"/>
    <w:rsid w:val="006D78C7"/>
    <w:rsid w:val="006E7984"/>
    <w:rsid w:val="00726CDB"/>
    <w:rsid w:val="00764C3F"/>
    <w:rsid w:val="007905C6"/>
    <w:rsid w:val="007979C5"/>
    <w:rsid w:val="007B5B64"/>
    <w:rsid w:val="007F5632"/>
    <w:rsid w:val="0080730B"/>
    <w:rsid w:val="0084579B"/>
    <w:rsid w:val="00846D81"/>
    <w:rsid w:val="00853DAA"/>
    <w:rsid w:val="008F009C"/>
    <w:rsid w:val="00920C94"/>
    <w:rsid w:val="00921A60"/>
    <w:rsid w:val="00937FDF"/>
    <w:rsid w:val="00943C69"/>
    <w:rsid w:val="00947607"/>
    <w:rsid w:val="00986A53"/>
    <w:rsid w:val="00996222"/>
    <w:rsid w:val="009F50D7"/>
    <w:rsid w:val="00A01628"/>
    <w:rsid w:val="00A038A3"/>
    <w:rsid w:val="00A13639"/>
    <w:rsid w:val="00A14E68"/>
    <w:rsid w:val="00A27038"/>
    <w:rsid w:val="00A424C3"/>
    <w:rsid w:val="00AA6022"/>
    <w:rsid w:val="00AA7A5B"/>
    <w:rsid w:val="00AD0861"/>
    <w:rsid w:val="00AD5511"/>
    <w:rsid w:val="00AE1E08"/>
    <w:rsid w:val="00AF5828"/>
    <w:rsid w:val="00B25F61"/>
    <w:rsid w:val="00B34160"/>
    <w:rsid w:val="00B56E95"/>
    <w:rsid w:val="00B70DE1"/>
    <w:rsid w:val="00B75CB5"/>
    <w:rsid w:val="00B77AF4"/>
    <w:rsid w:val="00B831EC"/>
    <w:rsid w:val="00B92868"/>
    <w:rsid w:val="00BA31AA"/>
    <w:rsid w:val="00BB1826"/>
    <w:rsid w:val="00BE0A6C"/>
    <w:rsid w:val="00BF0E27"/>
    <w:rsid w:val="00C026D7"/>
    <w:rsid w:val="00C03D04"/>
    <w:rsid w:val="00C0563A"/>
    <w:rsid w:val="00C12125"/>
    <w:rsid w:val="00C74030"/>
    <w:rsid w:val="00CB08C0"/>
    <w:rsid w:val="00CF64BE"/>
    <w:rsid w:val="00D0207F"/>
    <w:rsid w:val="00D11717"/>
    <w:rsid w:val="00D12FB1"/>
    <w:rsid w:val="00D2788A"/>
    <w:rsid w:val="00D4550C"/>
    <w:rsid w:val="00D57F6C"/>
    <w:rsid w:val="00DC27C4"/>
    <w:rsid w:val="00DC45B6"/>
    <w:rsid w:val="00DE50EA"/>
    <w:rsid w:val="00DE6CA9"/>
    <w:rsid w:val="00E004DF"/>
    <w:rsid w:val="00E11F11"/>
    <w:rsid w:val="00E1494A"/>
    <w:rsid w:val="00E205B5"/>
    <w:rsid w:val="00E519AC"/>
    <w:rsid w:val="00EB74CE"/>
    <w:rsid w:val="00EC6A74"/>
    <w:rsid w:val="00EF31BD"/>
    <w:rsid w:val="00EF773F"/>
    <w:rsid w:val="00F109D4"/>
    <w:rsid w:val="00F27D41"/>
    <w:rsid w:val="00F356C9"/>
    <w:rsid w:val="00F42F7C"/>
    <w:rsid w:val="00F54AAB"/>
    <w:rsid w:val="00F601F0"/>
    <w:rsid w:val="00F861ED"/>
    <w:rsid w:val="00FB5EB7"/>
    <w:rsid w:val="00FC0750"/>
    <w:rsid w:val="00FD43AD"/>
    <w:rsid w:val="00FE0B25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20C136"/>
  <w15:chartTrackingRefBased/>
  <w15:docId w15:val="{F5781207-D296-4CCA-A707-F7553DDF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7C"/>
    <w:pPr>
      <w:spacing w:after="48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7038"/>
    <w:pPr>
      <w:keepNext/>
      <w:keepLines/>
      <w:spacing w:before="480" w:after="100" w:afterAutospacing="1" w:line="168" w:lineRule="auto"/>
      <w:outlineLvl w:val="0"/>
    </w:pPr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0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0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64BE"/>
    <w:pPr>
      <w:spacing w:before="240" w:after="120" w:line="168" w:lineRule="auto"/>
      <w:contextualSpacing/>
      <w:jc w:val="left"/>
    </w:pPr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64BE"/>
    <w:rPr>
      <w:rFonts w:asciiTheme="majorHAnsi" w:eastAsiaTheme="majorEastAsia" w:hAnsiTheme="majorHAnsi" w:cstheme="majorBidi"/>
      <w:caps/>
      <w:color w:val="5B3427" w:themeColor="text2"/>
      <w:spacing w:val="5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038"/>
    <w:pPr>
      <w:numPr>
        <w:ilvl w:val="1"/>
      </w:numPr>
      <w:spacing w:before="120" w:line="192" w:lineRule="auto"/>
      <w:contextualSpacing/>
      <w:jc w:val="left"/>
    </w:pPr>
    <w:rPr>
      <w:rFonts w:eastAsiaTheme="minorEastAsia"/>
      <w:b/>
      <w:color w:val="007680" w:themeColor="background2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27038"/>
    <w:rPr>
      <w:rFonts w:eastAsiaTheme="minorEastAsia"/>
      <w:b/>
      <w:color w:val="007680" w:themeColor="background2"/>
      <w:spacing w:val="15"/>
      <w:sz w:val="32"/>
    </w:rPr>
  </w:style>
  <w:style w:type="character" w:styleId="IntenseEmphasis">
    <w:name w:val="Intense Emphasis"/>
    <w:basedOn w:val="DefaultParagraphFont"/>
    <w:uiPriority w:val="21"/>
    <w:qFormat/>
    <w:rsid w:val="003967E0"/>
    <w:rPr>
      <w:b/>
      <w:i/>
      <w:iCs/>
      <w:color w:val="A4DBE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038"/>
    <w:pPr>
      <w:pBdr>
        <w:bottom w:val="single" w:sz="4" w:space="4" w:color="A4DBE8" w:themeColor="accent1"/>
      </w:pBdr>
      <w:spacing w:before="200" w:after="280" w:line="240" w:lineRule="auto"/>
      <w:ind w:left="936" w:right="936"/>
      <w:contextualSpacing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038"/>
    <w:rPr>
      <w:b/>
      <w:i/>
      <w:iCs/>
      <w:sz w:val="20"/>
    </w:rPr>
  </w:style>
  <w:style w:type="character" w:styleId="SubtleReference">
    <w:name w:val="Subtle Reference"/>
    <w:basedOn w:val="DefaultParagraphFont"/>
    <w:uiPriority w:val="31"/>
    <w:qFormat/>
    <w:rsid w:val="00A27038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qFormat/>
    <w:rsid w:val="00A27038"/>
    <w:rPr>
      <w:b/>
      <w:bCs/>
      <w:caps w:val="0"/>
      <w:smallCaps/>
      <w:color w:val="B9975B" w:themeColor="accent3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531FC"/>
    <w:rPr>
      <w:b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AD5511"/>
    <w:pPr>
      <w:numPr>
        <w:numId w:val="5"/>
      </w:numPr>
      <w:spacing w:before="120"/>
      <w:contextualSpacing/>
      <w:jc w:val="left"/>
    </w:pPr>
    <w:rPr>
      <w:lang w:val="fr-FR"/>
    </w:rPr>
  </w:style>
  <w:style w:type="paragraph" w:styleId="Header">
    <w:name w:val="header"/>
    <w:basedOn w:val="Normal"/>
    <w:link w:val="Head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4DF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0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4DF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7038"/>
    <w:rPr>
      <w:rFonts w:asciiTheme="majorHAnsi" w:eastAsiaTheme="majorEastAsia" w:hAnsiTheme="majorHAnsi" w:cstheme="majorBidi"/>
      <w:b/>
      <w:caps/>
      <w:color w:val="007680" w:themeColor="background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7038"/>
    <w:rPr>
      <w:rFonts w:asciiTheme="majorHAnsi" w:eastAsiaTheme="majorEastAsia" w:hAnsiTheme="majorHAnsi" w:cstheme="majorBidi"/>
      <w:b/>
      <w:color w:val="A4DBE8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11F11"/>
    <w:rPr>
      <w:color w:val="808080"/>
    </w:rPr>
  </w:style>
  <w:style w:type="table" w:styleId="TableGrid">
    <w:name w:val="Table Grid"/>
    <w:basedOn w:val="TableNormal"/>
    <w:uiPriority w:val="59"/>
    <w:rsid w:val="0043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27038"/>
    <w:rPr>
      <w:rFonts w:asciiTheme="majorHAnsi" w:eastAsiaTheme="majorEastAsia" w:hAnsiTheme="majorHAnsi" w:cstheme="majorBidi"/>
      <w:color w:val="97D700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038"/>
    <w:rPr>
      <w:rFonts w:asciiTheme="majorHAnsi" w:eastAsiaTheme="majorEastAsia" w:hAnsiTheme="majorHAnsi" w:cstheme="majorBidi"/>
      <w:iCs/>
      <w:sz w:val="20"/>
    </w:rPr>
  </w:style>
  <w:style w:type="character" w:styleId="Hyperlink">
    <w:name w:val="Hyperlink"/>
    <w:basedOn w:val="DefaultParagraphFont"/>
    <w:uiPriority w:val="99"/>
    <w:unhideWhenUsed/>
    <w:rsid w:val="00436CC5"/>
    <w:rPr>
      <w:color w:val="0076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CC5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111860"/>
    <w:pPr>
      <w:spacing w:after="0" w:line="240" w:lineRule="auto"/>
      <w:jc w:val="both"/>
    </w:pPr>
  </w:style>
  <w:style w:type="paragraph" w:customStyle="1" w:styleId="Style1">
    <w:name w:val="Style1"/>
    <w:basedOn w:val="Normal"/>
    <w:qFormat/>
    <w:rsid w:val="005B41C7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591A12"/>
  </w:style>
  <w:style w:type="table" w:styleId="GridTable5Dark-Accent6">
    <w:name w:val="Grid Table 5 Dark Accent 6"/>
    <w:basedOn w:val="TableNormal"/>
    <w:uiPriority w:val="50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F8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6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680" w:themeFill="accent6"/>
      </w:tcPr>
    </w:tblStylePr>
    <w:tblStylePr w:type="band1Vert">
      <w:tblPr/>
      <w:tcPr>
        <w:shd w:val="clear" w:color="auto" w:fill="66F3FF" w:themeFill="accent6" w:themeFillTint="66"/>
      </w:tcPr>
    </w:tblStylePr>
    <w:tblStylePr w:type="band1Horz">
      <w:tblPr/>
      <w:tcPr>
        <w:shd w:val="clear" w:color="auto" w:fill="66F3FF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200756"/>
    <w:pPr>
      <w:spacing w:after="0" w:line="240" w:lineRule="auto"/>
    </w:pPr>
    <w:tblPr>
      <w:tblStyleRowBandSize w:val="1"/>
      <w:tblStyleColBandSize w:val="1"/>
      <w:tblBorders>
        <w:top w:val="single" w:sz="4" w:space="0" w:color="007680" w:themeColor="accent6"/>
        <w:left w:val="single" w:sz="4" w:space="0" w:color="007680" w:themeColor="accent6"/>
        <w:bottom w:val="single" w:sz="4" w:space="0" w:color="007680" w:themeColor="accent6"/>
        <w:right w:val="single" w:sz="4" w:space="0" w:color="0076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80" w:themeFill="accent6"/>
      </w:tcPr>
    </w:tblStylePr>
    <w:tblStylePr w:type="lastRow">
      <w:rPr>
        <w:b/>
        <w:bCs/>
      </w:rPr>
      <w:tblPr/>
      <w:tcPr>
        <w:tcBorders>
          <w:top w:val="double" w:sz="4" w:space="0" w:color="0076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80" w:themeColor="accent6"/>
          <w:right w:val="single" w:sz="4" w:space="0" w:color="007680" w:themeColor="accent6"/>
        </w:tcBorders>
      </w:tcPr>
    </w:tblStylePr>
    <w:tblStylePr w:type="band1Horz">
      <w:tblPr/>
      <w:tcPr>
        <w:tcBorders>
          <w:top w:val="single" w:sz="4" w:space="0" w:color="007680" w:themeColor="accent6"/>
          <w:bottom w:val="single" w:sz="4" w:space="0" w:color="0076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80" w:themeColor="accent6"/>
          <w:left w:val="nil"/>
        </w:tcBorders>
      </w:tcPr>
    </w:tblStylePr>
    <w:tblStylePr w:type="swCell">
      <w:tblPr/>
      <w:tcPr>
        <w:tcBorders>
          <w:top w:val="double" w:sz="4" w:space="0" w:color="007680" w:themeColor="accent6"/>
          <w:right w:val="nil"/>
        </w:tcBorders>
      </w:tcPr>
    </w:tblStylePr>
  </w:style>
  <w:style w:type="table" w:customStyle="1" w:styleId="TakingCoffeeFurther1">
    <w:name w:val="Taking Coffee Further1"/>
    <w:basedOn w:val="TableNormal"/>
    <w:uiPriority w:val="99"/>
    <w:rsid w:val="00200756"/>
    <w:pPr>
      <w:spacing w:after="0" w:line="240" w:lineRule="auto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nil"/>
          <w:insideV w:val="nil"/>
        </w:tcBorders>
        <w:shd w:val="clear" w:color="auto" w:fill="007680" w:themeFill="background2"/>
      </w:tcPr>
    </w:tblStylePr>
    <w:tblStylePr w:type="lastRow">
      <w:rPr>
        <w:rFonts w:asciiTheme="majorHAnsi" w:hAnsiTheme="majorHAnsi"/>
      </w:rPr>
      <w:tblPr/>
      <w:tcPr>
        <w:shd w:val="clear" w:color="auto" w:fill="007680" w:themeFill="background2"/>
      </w:tcPr>
    </w:tblStylePr>
    <w:tblStylePr w:type="firstCol">
      <w:rPr>
        <w:rFonts w:asciiTheme="majorHAnsi" w:hAnsiTheme="majorHAnsi"/>
        <w:color w:val="FFFFFF" w:themeColor="background1"/>
      </w:rPr>
      <w:tblPr/>
      <w:tcPr>
        <w:shd w:val="clear" w:color="auto" w:fill="007680" w:themeFill="background2"/>
      </w:tcPr>
    </w:tblStylePr>
  </w:style>
  <w:style w:type="table" w:styleId="TableGridLight">
    <w:name w:val="Grid Table Light"/>
    <w:basedOn w:val="TableNormal"/>
    <w:uiPriority w:val="40"/>
    <w:rsid w:val="00DC27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43C6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43C69"/>
    <w:rPr>
      <w:rFonts w:ascii="Consolas" w:hAnsi="Consolas"/>
    </w:rPr>
  </w:style>
  <w:style w:type="paragraph" w:styleId="NormalWeb">
    <w:name w:val="Normal (Web)"/>
    <w:basedOn w:val="Normal"/>
    <w:uiPriority w:val="99"/>
    <w:semiHidden/>
    <w:unhideWhenUsed/>
    <w:rsid w:val="00DE6C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Emphasis">
    <w:name w:val="Emphasis"/>
    <w:basedOn w:val="DefaultParagraphFont"/>
    <w:uiPriority w:val="20"/>
    <w:qFormat/>
    <w:rsid w:val="00DE6CA9"/>
    <w:rPr>
      <w:i/>
      <w:iCs/>
    </w:rPr>
  </w:style>
  <w:style w:type="character" w:styleId="Strong">
    <w:name w:val="Strong"/>
    <w:basedOn w:val="DefaultParagraphFont"/>
    <w:uiPriority w:val="22"/>
    <w:qFormat/>
    <w:rsid w:val="00DE6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roup.sucafina.com/?utm_source=Beyerskoffie&amp;utm_medium=websi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yers2K10">
  <a:themeElements>
    <a:clrScheme name="Taking Coffee Further">
      <a:dk1>
        <a:srgbClr val="000000"/>
      </a:dk1>
      <a:lt1>
        <a:srgbClr val="FFFFFF"/>
      </a:lt1>
      <a:dk2>
        <a:srgbClr val="5B3427"/>
      </a:dk2>
      <a:lt2>
        <a:srgbClr val="007680"/>
      </a:lt2>
      <a:accent1>
        <a:srgbClr val="A4DBE8"/>
      </a:accent1>
      <a:accent2>
        <a:srgbClr val="97D700"/>
      </a:accent2>
      <a:accent3>
        <a:srgbClr val="B9975B"/>
      </a:accent3>
      <a:accent4>
        <a:srgbClr val="E30613"/>
      </a:accent4>
      <a:accent5>
        <a:srgbClr val="9CAF88"/>
      </a:accent5>
      <a:accent6>
        <a:srgbClr val="007680"/>
      </a:accent6>
      <a:hlink>
        <a:srgbClr val="007680"/>
      </a:hlink>
      <a:folHlink>
        <a:srgbClr val="A4DBE8"/>
      </a:folHlink>
    </a:clrScheme>
    <a:fontScheme name="Beyers 2021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Koning Leopoldlaan 3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371F451409041B5E265EF0BCBE1EC" ma:contentTypeVersion="12" ma:contentTypeDescription="Create a new document." ma:contentTypeScope="" ma:versionID="22160480d7b6b04987fef035040ba130">
  <xsd:schema xmlns:xsd="http://www.w3.org/2001/XMLSchema" xmlns:xs="http://www.w3.org/2001/XMLSchema" xmlns:p="http://schemas.microsoft.com/office/2006/metadata/properties" xmlns:ns2="3faa32de-bea2-4ca1-b4f2-a92b5c3f4f53" xmlns:ns3="3d09dc0c-6024-4a35-9276-bc58931325d5" targetNamespace="http://schemas.microsoft.com/office/2006/metadata/properties" ma:root="true" ma:fieldsID="ca38763c364c5f47b550e68a4a733eb5" ns2:_="" ns3:_="">
    <xsd:import namespace="3faa32de-bea2-4ca1-b4f2-a92b5c3f4f53"/>
    <xsd:import namespace="3d09dc0c-6024-4a35-9276-bc5893132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a32de-bea2-4ca1-b4f2-a92b5c3f4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9dc0c-6024-4a35-9276-bc5893132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98996E-4131-4F6E-B7B3-1F27A279B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30319-71EF-4AC5-AE12-04FFB3525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a32de-bea2-4ca1-b4f2-a92b5c3f4f53"/>
    <ds:schemaRef ds:uri="3d09dc0c-6024-4a35-9276-bc5893132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87AA0-1622-4953-8757-9A7B98CC9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90A5783-88C2-4FA3-B63E-79D4016F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Beyers template</vt:lpstr>
    </vt:vector>
  </TitlesOfParts>
  <Manager>BSpeybrouck@beyers.eu</Manager>
  <Company>Beyers Koffie N.V./S.A.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Beyers template</dc:title>
  <dc:subject/>
  <dc:creator>Ben Speybrouck</dc:creator>
  <cp:keywords>Official communication</cp:keywords>
  <dc:description>Letterhead used for official communication</dc:description>
  <cp:lastModifiedBy>Martine Diamond</cp:lastModifiedBy>
  <cp:revision>3</cp:revision>
  <cp:lastPrinted>2024-04-10T13:39:00Z</cp:lastPrinted>
  <dcterms:created xsi:type="dcterms:W3CDTF">2024-10-17T08:59:00Z</dcterms:created>
  <dcterms:modified xsi:type="dcterms:W3CDTF">2024-10-17T11:25:00Z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nction">
    <vt:lpwstr>Function</vt:lpwstr>
  </property>
  <property fmtid="{D5CDD505-2E9C-101B-9397-08002B2CF9AE}" pid="3" name="Street">
    <vt:lpwstr>Koning Leopoldlaan 3</vt:lpwstr>
  </property>
  <property fmtid="{D5CDD505-2E9C-101B-9397-08002B2CF9AE}" pid="4" name="City">
    <vt:lpwstr>2870 Puurs-Sint-Amands</vt:lpwstr>
  </property>
  <property fmtid="{D5CDD505-2E9C-101B-9397-08002B2CF9AE}" pid="5" name="ContentTypeId">
    <vt:lpwstr>0x0101007DA371F451409041B5E265EF0BCBE1EC</vt:lpwstr>
  </property>
</Properties>
</file>