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3FEE" w14:textId="77777777" w:rsidR="00C86620" w:rsidRPr="00C86620" w:rsidRDefault="00C86620" w:rsidP="00C86620">
      <w:pPr>
        <w:spacing w:before="240" w:after="120" w:line="168" w:lineRule="auto"/>
        <w:contextualSpacing/>
        <w:rPr>
          <w:rFonts w:ascii="Arial Black" w:eastAsia="Times New Roman" w:hAnsi="Arial Black" w:cs="Times New Roman"/>
          <w:caps/>
          <w:color w:val="5B3427"/>
          <w:spacing w:val="5"/>
          <w:kern w:val="28"/>
          <w:sz w:val="60"/>
          <w:szCs w:val="56"/>
          <w:lang w:val="en-US"/>
        </w:rPr>
      </w:pPr>
      <w:bookmarkStart w:id="0" w:name="_Hlk140056602"/>
      <w:r w:rsidRPr="00C86620">
        <w:rPr>
          <w:rFonts w:ascii="Arial Black" w:eastAsia="Times New Roman" w:hAnsi="Arial Black" w:cs="Times New Roman"/>
          <w:caps/>
          <w:color w:val="5B3427"/>
          <w:spacing w:val="5"/>
          <w:kern w:val="28"/>
          <w:sz w:val="60"/>
          <w:szCs w:val="56"/>
          <w:lang w:val="en-US"/>
        </w:rPr>
        <w:t>Procurement Manager</w:t>
      </w:r>
    </w:p>
    <w:p w14:paraId="4BC67C48" w14:textId="77777777" w:rsidR="00C86620" w:rsidRPr="00C86620" w:rsidRDefault="00C86620" w:rsidP="00C86620">
      <w:pPr>
        <w:keepNext/>
        <w:keepLines/>
        <w:spacing w:before="480" w:after="100" w:afterAutospacing="1" w:line="168" w:lineRule="auto"/>
        <w:jc w:val="both"/>
        <w:outlineLvl w:val="0"/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</w:pPr>
      <w:r w:rsidRPr="00C86620"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  <w:t xml:space="preserve">function </w:t>
      </w:r>
    </w:p>
    <w:p w14:paraId="189AA270" w14:textId="77777777" w:rsidR="00C86620" w:rsidRPr="00C86620" w:rsidRDefault="00C86620" w:rsidP="00C86620">
      <w:pPr>
        <w:spacing w:after="480" w:line="360" w:lineRule="auto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You are responsible for end-to-end sourcing of products and services which are essential to our operations. You will be responsible for a small team of colleagues, mainly order requisition, planning and material master, and be responsible for all phases of sourcing.</w:t>
      </w:r>
      <w:r w:rsidRPr="00C86620">
        <w:rPr>
          <w:rFonts w:ascii="Arial" w:eastAsia="Arial" w:hAnsi="Arial" w:cs="Times New Roman"/>
          <w:sz w:val="20"/>
          <w:szCs w:val="20"/>
          <w:lang w:val="en-US"/>
        </w:rPr>
        <w:br/>
      </w:r>
      <w:r w:rsidRPr="00C86620">
        <w:rPr>
          <w:rFonts w:ascii="Arial" w:eastAsia="Arial" w:hAnsi="Arial" w:cs="Times New Roman"/>
          <w:sz w:val="20"/>
          <w:szCs w:val="20"/>
          <w:lang w:val="en-US"/>
        </w:rPr>
        <w:br/>
        <w:t>In this position you will report to the Operations Services Manager.</w:t>
      </w:r>
    </w:p>
    <w:p w14:paraId="7F5652B7" w14:textId="77777777" w:rsidR="00C86620" w:rsidRPr="00C86620" w:rsidRDefault="00C86620" w:rsidP="00C86620">
      <w:pPr>
        <w:keepNext/>
        <w:keepLines/>
        <w:spacing w:before="480" w:after="100" w:afterAutospacing="1" w:line="168" w:lineRule="auto"/>
        <w:jc w:val="both"/>
        <w:outlineLvl w:val="0"/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</w:pPr>
      <w:r w:rsidRPr="00C86620"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  <w:t xml:space="preserve">Job Description </w:t>
      </w:r>
    </w:p>
    <w:p w14:paraId="2DB020E1" w14:textId="77777777" w:rsidR="00C86620" w:rsidRPr="00C86620" w:rsidRDefault="00C86620" w:rsidP="00C86620">
      <w:pPr>
        <w:spacing w:after="120" w:line="360" w:lineRule="auto"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Your tasks include :</w:t>
      </w:r>
    </w:p>
    <w:p w14:paraId="58EA2EE1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Installing a professional procurement environment, make a spend cube, use category approach, setup Vendor Rating, effectively apply (e-)sourcing methodologies and identify opportunities for cost-reduction</w:t>
      </w:r>
    </w:p>
    <w:p w14:paraId="2B155118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Executing cost reduction programs</w:t>
      </w:r>
    </w:p>
    <w:p w14:paraId="6BD4DA03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Challenge suppliers and internal customers to identify and implement innovative designs, value-add specification changes and TCO reductions</w:t>
      </w:r>
    </w:p>
    <w:p w14:paraId="5FBC8C31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Manage, develop, train and mentor your team and assess their performance</w:t>
      </w:r>
    </w:p>
    <w:p w14:paraId="5F5B0B3E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Develop a supplier management program with key suppliers including metrics, performance goals and improvement initiatives</w:t>
      </w:r>
    </w:p>
    <w:p w14:paraId="42CB2263" w14:textId="77777777" w:rsidR="00C86620" w:rsidRPr="00C86620" w:rsidRDefault="00C86620" w:rsidP="00C86620">
      <w:pPr>
        <w:numPr>
          <w:ilvl w:val="0"/>
          <w:numId w:val="5"/>
        </w:numPr>
        <w:spacing w:before="120"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>Perform annual analyses to evaluate overall cost savings after implementation of new strategies and budget effects on the coming period</w:t>
      </w:r>
      <w:bookmarkStart w:id="1" w:name="_GoBack"/>
      <w:bookmarkEnd w:id="1"/>
    </w:p>
    <w:p w14:paraId="05F31A24" w14:textId="77777777" w:rsidR="00C86620" w:rsidRPr="00C86620" w:rsidRDefault="00C86620" w:rsidP="00C86620">
      <w:pPr>
        <w:keepNext/>
        <w:keepLines/>
        <w:spacing w:before="480" w:after="100" w:afterAutospacing="1" w:line="168" w:lineRule="auto"/>
        <w:jc w:val="both"/>
        <w:outlineLvl w:val="0"/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</w:pPr>
      <w:r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  <w:br/>
      </w:r>
      <w:r w:rsidRPr="00C86620"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  <w:t>Qualifications - competencies</w:t>
      </w:r>
    </w:p>
    <w:p w14:paraId="5A3E9950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val="en-US"/>
        </w:rPr>
      </w:pPr>
      <w:bookmarkStart w:id="2" w:name="_Hlk134106254"/>
      <w:commentRangeStart w:id="3"/>
      <w:r w:rsidRPr="00C86620">
        <w:rPr>
          <w:rFonts w:ascii="Arial" w:eastAsia="Arial" w:hAnsi="Arial" w:cs="Arial"/>
          <w:color w:val="222222"/>
          <w:sz w:val="20"/>
          <w:szCs w:val="20"/>
          <w:lang w:val="en-US"/>
        </w:rPr>
        <w:t>Holder of a Bachelor degree or higher (Business Economics, Supply Chain, Commercial Sciences, Applied Economic Sciences,…)</w:t>
      </w:r>
      <w:commentRangeEnd w:id="3"/>
      <w:r w:rsidRPr="00C86620">
        <w:rPr>
          <w:rFonts w:ascii="Arial" w:eastAsia="Arial" w:hAnsi="Arial" w:cs="Arial"/>
          <w:color w:val="222222"/>
          <w:sz w:val="20"/>
          <w:szCs w:val="20"/>
          <w:lang w:val="en-US"/>
        </w:rPr>
        <w:commentReference w:id="3"/>
      </w:r>
    </w:p>
    <w:p w14:paraId="2E8C81C8" w14:textId="77777777" w:rsidR="00C86620" w:rsidRPr="00C86620" w:rsidRDefault="00EE768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>
        <w:rPr>
          <w:rFonts w:ascii="Arial" w:eastAsia="Arial" w:hAnsi="Arial" w:cs="Arial"/>
          <w:color w:val="222222"/>
          <w:sz w:val="20"/>
          <w:szCs w:val="20"/>
          <w:lang w:val="en"/>
        </w:rPr>
        <w:t>You have e</w:t>
      </w:r>
      <w:r w:rsidR="00C86620" w:rsidRPr="00C86620">
        <w:rPr>
          <w:rFonts w:ascii="Arial" w:eastAsia="Arial" w:hAnsi="Arial" w:cs="Arial"/>
          <w:color w:val="222222"/>
          <w:sz w:val="20"/>
          <w:szCs w:val="20"/>
          <w:lang w:val="en"/>
        </w:rPr>
        <w:t>xperience in procurement, preferably in the food industry for private labels</w:t>
      </w:r>
    </w:p>
    <w:p w14:paraId="5F5BA8D3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Arial"/>
          <w:color w:val="222222"/>
          <w:sz w:val="20"/>
          <w:szCs w:val="20"/>
          <w:lang w:val="en-US"/>
        </w:rPr>
        <w:t>You are hands-on, result oriented and cost driven, with outstanding analytical skills</w:t>
      </w:r>
    </w:p>
    <w:p w14:paraId="5A689851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Arial"/>
          <w:color w:val="222222"/>
          <w:sz w:val="20"/>
          <w:szCs w:val="20"/>
          <w:lang w:val="en-US"/>
        </w:rPr>
        <w:t>You are a great negotiator &amp; influencer and you are strong in building both internal and external relationships</w:t>
      </w:r>
    </w:p>
    <w:p w14:paraId="79A84A51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Arial"/>
          <w:color w:val="222222"/>
          <w:sz w:val="20"/>
          <w:szCs w:val="20"/>
          <w:lang w:val="en-US"/>
        </w:rPr>
      </w:pPr>
      <w:r w:rsidRPr="00C86620">
        <w:rPr>
          <w:rFonts w:ascii="Arial" w:eastAsia="Arial" w:hAnsi="Arial" w:cs="Arial"/>
          <w:color w:val="222222"/>
          <w:sz w:val="20"/>
          <w:szCs w:val="20"/>
          <w:lang w:val="en-US"/>
        </w:rPr>
        <w:t>You have a good knowledge and understanding of the elements that lead to control of the CCP</w:t>
      </w:r>
    </w:p>
    <w:p w14:paraId="4837FF09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lastRenderedPageBreak/>
        <w:t>You are fluent in Dutch and English. A good knowledge of Italian is a plus</w:t>
      </w:r>
    </w:p>
    <w:p w14:paraId="273FCE9E" w14:textId="77777777" w:rsidR="00C86620" w:rsidRPr="00C86620" w:rsidRDefault="00C86620" w:rsidP="00C86620">
      <w:pPr>
        <w:numPr>
          <w:ilvl w:val="0"/>
          <w:numId w:val="6"/>
        </w:numPr>
        <w:spacing w:after="480" w:line="360" w:lineRule="auto"/>
        <w:contextualSpacing/>
        <w:rPr>
          <w:rFonts w:ascii="Arial" w:eastAsia="Arial" w:hAnsi="Arial" w:cs="Times New Roman"/>
          <w:sz w:val="24"/>
          <w:szCs w:val="24"/>
          <w:lang w:val="en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 xml:space="preserve">Experience in working with SAP MM and </w:t>
      </w:r>
      <w:proofErr w:type="spellStart"/>
      <w:r w:rsidRPr="00C86620">
        <w:rPr>
          <w:rFonts w:ascii="Arial" w:eastAsia="Arial" w:hAnsi="Arial" w:cs="Times New Roman"/>
          <w:sz w:val="20"/>
          <w:szCs w:val="20"/>
          <w:lang w:val="en-US"/>
        </w:rPr>
        <w:t>PtP</w:t>
      </w:r>
      <w:proofErr w:type="spellEnd"/>
      <w:r w:rsidRPr="00C86620">
        <w:rPr>
          <w:rFonts w:ascii="Arial" w:eastAsia="Arial" w:hAnsi="Arial" w:cs="Times New Roman"/>
          <w:sz w:val="20"/>
          <w:szCs w:val="20"/>
          <w:lang w:val="en-US"/>
        </w:rPr>
        <w:t xml:space="preserve"> is an asset</w:t>
      </w:r>
      <w:r>
        <w:rPr>
          <w:rFonts w:ascii="Arial" w:eastAsia="Arial" w:hAnsi="Arial" w:cs="Times New Roman"/>
          <w:sz w:val="20"/>
          <w:szCs w:val="20"/>
          <w:lang w:val="en-US"/>
        </w:rPr>
        <w:br/>
      </w:r>
      <w:r>
        <w:rPr>
          <w:rFonts w:ascii="Arial" w:eastAsia="Arial" w:hAnsi="Arial" w:cs="Times New Roman"/>
          <w:sz w:val="20"/>
          <w:szCs w:val="20"/>
          <w:lang w:val="en-US"/>
        </w:rPr>
        <w:br/>
      </w:r>
    </w:p>
    <w:bookmarkEnd w:id="2"/>
    <w:p w14:paraId="55E64EC6" w14:textId="77777777" w:rsidR="00C86620" w:rsidRPr="00C86620" w:rsidRDefault="00C86620" w:rsidP="00C86620">
      <w:pPr>
        <w:keepNext/>
        <w:keepLines/>
        <w:spacing w:before="480" w:after="100" w:afterAutospacing="1" w:line="168" w:lineRule="auto"/>
        <w:jc w:val="both"/>
        <w:outlineLvl w:val="0"/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</w:pPr>
      <w:r w:rsidRPr="00C86620">
        <w:rPr>
          <w:rFonts w:ascii="Arial Black" w:eastAsia="Times New Roman" w:hAnsi="Arial Black" w:cs="Times New Roman"/>
          <w:b/>
          <w:caps/>
          <w:color w:val="007680"/>
          <w:sz w:val="40"/>
          <w:szCs w:val="32"/>
          <w:lang w:val="en-US"/>
        </w:rPr>
        <w:t>Interested?</w:t>
      </w:r>
    </w:p>
    <w:p w14:paraId="7F68F7CA" w14:textId="77777777" w:rsidR="00C86620" w:rsidRPr="00C86620" w:rsidRDefault="00C86620" w:rsidP="00C86620">
      <w:pPr>
        <w:spacing w:after="480" w:line="360" w:lineRule="auto"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00C86620">
        <w:rPr>
          <w:rFonts w:ascii="Arial" w:eastAsia="Arial" w:hAnsi="Arial" w:cs="Times New Roman"/>
          <w:sz w:val="20"/>
          <w:szCs w:val="20"/>
          <w:lang w:val="en-US"/>
        </w:rPr>
        <w:t xml:space="preserve">Send your CV and cover letter to our HR-department at </w:t>
      </w:r>
      <w:hyperlink r:id="rId11" w:history="1">
        <w:r w:rsidRPr="00C86620">
          <w:rPr>
            <w:rFonts w:ascii="Arial" w:eastAsia="Arial" w:hAnsi="Arial" w:cs="Times New Roman"/>
            <w:color w:val="007680"/>
            <w:sz w:val="20"/>
            <w:szCs w:val="20"/>
            <w:u w:val="single"/>
            <w:lang w:val="en-US"/>
          </w:rPr>
          <w:t>sollicitatie@beyers.eu</w:t>
        </w:r>
      </w:hyperlink>
      <w:r w:rsidRPr="00C86620">
        <w:rPr>
          <w:rFonts w:ascii="Arial" w:eastAsia="Arial" w:hAnsi="Arial" w:cs="Times New Roman"/>
          <w:sz w:val="20"/>
          <w:szCs w:val="20"/>
          <w:lang w:val="en-US"/>
        </w:rPr>
        <w:t xml:space="preserve">. </w:t>
      </w:r>
      <w:bookmarkEnd w:id="0"/>
    </w:p>
    <w:p w14:paraId="78F6F5DE" w14:textId="77777777" w:rsidR="00CA1908" w:rsidRPr="00C86620" w:rsidRDefault="00CA1908" w:rsidP="00C86620">
      <w:pPr>
        <w:rPr>
          <w:lang w:val="en-US"/>
        </w:rPr>
      </w:pPr>
    </w:p>
    <w:sectPr w:rsidR="00CA1908" w:rsidRPr="00C86620" w:rsidSect="004D05B9">
      <w:headerReference w:type="default" r:id="rId12"/>
      <w:footerReference w:type="default" r:id="rId13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Cory Bush" w:date="2023-05-02T18:25:00Z" w:initials="CB">
    <w:p w14:paraId="24B80C82" w14:textId="77777777" w:rsidR="00C86620" w:rsidRPr="003B0BC7" w:rsidRDefault="00C86620" w:rsidP="00C8662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B0BC7">
        <w:rPr>
          <w:lang w:val="en-US"/>
        </w:rPr>
        <w:t>Why?  Isn’t experience more important?</w:t>
      </w:r>
      <w:r>
        <w:rPr>
          <w:lang w:val="en-US"/>
        </w:rPr>
        <w:t xml:space="preserve">  If we absolutely need this as a requirement, please just make it bachelor’s degree or higher.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B80C8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B80C82" w16cid:durableId="27FBD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7262" w14:textId="77777777" w:rsidR="00C86620" w:rsidRDefault="00C86620" w:rsidP="00C86620">
      <w:pPr>
        <w:spacing w:after="0" w:line="240" w:lineRule="auto"/>
      </w:pPr>
      <w:r>
        <w:separator/>
      </w:r>
    </w:p>
  </w:endnote>
  <w:endnote w:type="continuationSeparator" w:id="0">
    <w:p w14:paraId="29E85FB9" w14:textId="77777777" w:rsidR="00C86620" w:rsidRDefault="00C86620" w:rsidP="00C8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2622" w14:textId="77777777" w:rsidR="001B40D3" w:rsidRDefault="00EE7680" w:rsidP="00C86620">
    <w:pPr>
      <w:pBdr>
        <w:top w:val="single" w:sz="8" w:space="1" w:color="007680"/>
      </w:pBdr>
      <w:spacing w:after="0" w:line="240" w:lineRule="auto"/>
    </w:pPr>
  </w:p>
  <w:p w14:paraId="10CB9B67" w14:textId="77777777" w:rsidR="001B40D3" w:rsidRPr="00C86620" w:rsidRDefault="00EE7680" w:rsidP="00436CC5">
    <w:pPr>
      <w:pStyle w:val="Footer"/>
      <w:jc w:val="left"/>
      <w:rPr>
        <w:color w:val="000000"/>
        <w:sz w:val="18"/>
      </w:rPr>
    </w:pPr>
    <w:r w:rsidRPr="00C86620">
      <w:rPr>
        <w:b/>
        <w:color w:val="007680"/>
        <w:sz w:val="18"/>
      </w:rPr>
      <w:t>Beyers Koffie N.V./S.A.</w:t>
    </w:r>
    <w:r w:rsidRPr="00C86620">
      <w:rPr>
        <w:b/>
        <w:color w:val="007680"/>
        <w:sz w:val="18"/>
      </w:rPr>
      <w:tab/>
    </w:r>
    <w:r w:rsidRPr="00C86620">
      <w:rPr>
        <w:b/>
        <w:color w:val="007680"/>
        <w:sz w:val="18"/>
      </w:rPr>
      <w:tab/>
    </w:r>
    <w:r w:rsidRPr="00C86620">
      <w:rPr>
        <w:color w:val="000000"/>
        <w:sz w:val="18"/>
      </w:rPr>
      <w:t>Page</w:t>
    </w:r>
    <w:r w:rsidRPr="00C86620">
      <w:rPr>
        <w:color w:val="007680"/>
        <w:sz w:val="18"/>
      </w:rPr>
      <w:t xml:space="preserve"> </w:t>
    </w:r>
    <w:r w:rsidRPr="00C86620">
      <w:rPr>
        <w:color w:val="000000"/>
        <w:sz w:val="18"/>
      </w:rPr>
      <w:fldChar w:fldCharType="begin"/>
    </w:r>
    <w:r w:rsidRPr="00C86620">
      <w:rPr>
        <w:color w:val="000000"/>
        <w:sz w:val="18"/>
      </w:rPr>
      <w:instrText xml:space="preserve"> PAGE  \* Arabic  \* MERGEFORMAT </w:instrText>
    </w:r>
    <w:r w:rsidRPr="00C86620">
      <w:rPr>
        <w:color w:val="000000"/>
        <w:sz w:val="18"/>
      </w:rPr>
      <w:fldChar w:fldCharType="separate"/>
    </w:r>
    <w:r w:rsidRPr="00C86620">
      <w:rPr>
        <w:noProof/>
        <w:color w:val="000000"/>
        <w:sz w:val="18"/>
      </w:rPr>
      <w:t>1</w:t>
    </w:r>
    <w:r w:rsidRPr="00C86620">
      <w:rPr>
        <w:color w:val="000000"/>
        <w:sz w:val="18"/>
      </w:rPr>
      <w:fldChar w:fldCharType="end"/>
    </w:r>
    <w:r w:rsidRPr="00C86620">
      <w:rPr>
        <w:color w:val="000000"/>
        <w:sz w:val="18"/>
      </w:rPr>
      <w:t xml:space="preserve"> of </w:t>
    </w:r>
    <w:r w:rsidRPr="00C86620">
      <w:rPr>
        <w:color w:val="000000"/>
        <w:sz w:val="18"/>
      </w:rPr>
      <w:fldChar w:fldCharType="begin"/>
    </w:r>
    <w:r w:rsidRPr="00C86620">
      <w:rPr>
        <w:color w:val="000000"/>
        <w:sz w:val="18"/>
      </w:rPr>
      <w:instrText>=</w:instrText>
    </w:r>
    <w:r w:rsidRPr="00C86620">
      <w:rPr>
        <w:color w:val="000000"/>
        <w:sz w:val="18"/>
      </w:rPr>
      <w:fldChar w:fldCharType="begin"/>
    </w:r>
    <w:r w:rsidRPr="00C86620">
      <w:rPr>
        <w:color w:val="000000"/>
        <w:sz w:val="18"/>
      </w:rPr>
      <w:instrText xml:space="preserve"> NumPages </w:instrText>
    </w:r>
    <w:r w:rsidRPr="00C86620">
      <w:rPr>
        <w:color w:val="000000"/>
        <w:sz w:val="18"/>
      </w:rPr>
      <w:fldChar w:fldCharType="separate"/>
    </w:r>
    <w:r>
      <w:rPr>
        <w:noProof/>
        <w:color w:val="000000"/>
        <w:sz w:val="18"/>
      </w:rPr>
      <w:instrText>2</w:instrText>
    </w:r>
    <w:r w:rsidRPr="00C86620">
      <w:rPr>
        <w:color w:val="000000"/>
        <w:sz w:val="18"/>
      </w:rPr>
      <w:fldChar w:fldCharType="end"/>
    </w:r>
  </w:p>
  <w:p w14:paraId="6E1588F8" w14:textId="77777777" w:rsidR="001B40D3" w:rsidRPr="00C86620" w:rsidRDefault="00EE7680" w:rsidP="00436CC5">
    <w:pPr>
      <w:pStyle w:val="Footer"/>
      <w:jc w:val="left"/>
      <w:rPr>
        <w:color w:val="000000"/>
        <w:sz w:val="18"/>
      </w:rPr>
    </w:pPr>
    <w:r w:rsidRPr="00C86620">
      <w:rPr>
        <w:color w:val="000000"/>
        <w:sz w:val="18"/>
      </w:rPr>
      <w:instrText xml:space="preserve"> </w:instrText>
    </w:r>
    <w:r w:rsidRPr="00C86620">
      <w:rPr>
        <w:color w:val="000000"/>
        <w:sz w:val="18"/>
      </w:rPr>
      <w:fldChar w:fldCharType="separate"/>
    </w:r>
    <w:r>
      <w:rPr>
        <w:noProof/>
        <w:color w:val="000000"/>
        <w:sz w:val="18"/>
      </w:rPr>
      <w:t>2</w:t>
    </w:r>
    <w:r w:rsidRPr="00C86620">
      <w:rPr>
        <w:color w:val="000000"/>
        <w:sz w:val="18"/>
      </w:rPr>
      <w:fldChar w:fldCharType="end"/>
    </w:r>
    <w:r w:rsidRPr="00C86620">
      <w:rPr>
        <w:color w:val="000000"/>
        <w:sz w:val="18"/>
      </w:rPr>
      <w:fldChar w:fldCharType="begin"/>
    </w:r>
    <w:r w:rsidRPr="00C86620">
      <w:rPr>
        <w:color w:val="000000"/>
        <w:sz w:val="18"/>
      </w:rPr>
      <w:instrText xml:space="preserve"> {={NUMPAGES}-1} \# "0" </w:instrText>
    </w:r>
    <w:r w:rsidRPr="00C86620">
      <w:rPr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982A" w14:textId="77777777" w:rsidR="00C86620" w:rsidRDefault="00C86620" w:rsidP="00C86620">
      <w:pPr>
        <w:spacing w:after="0" w:line="240" w:lineRule="auto"/>
      </w:pPr>
      <w:r>
        <w:separator/>
      </w:r>
    </w:p>
  </w:footnote>
  <w:footnote w:type="continuationSeparator" w:id="0">
    <w:p w14:paraId="3CA8B40C" w14:textId="77777777" w:rsidR="00C86620" w:rsidRDefault="00C86620" w:rsidP="00C8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9D02" w14:textId="77777777" w:rsidR="001B40D3" w:rsidRPr="00C86620" w:rsidRDefault="00EE7680" w:rsidP="00A13639">
    <w:pPr>
      <w:pStyle w:val="Header"/>
      <w:tabs>
        <w:tab w:val="clear" w:pos="9360"/>
        <w:tab w:val="right" w:pos="9638"/>
      </w:tabs>
      <w:rPr>
        <w:color w:val="7F7F7F"/>
      </w:rPr>
    </w:pPr>
    <w:r>
      <w:rPr>
        <w:noProof/>
      </w:rPr>
      <w:drawing>
        <wp:inline distT="0" distB="0" distL="0" distR="0" wp14:anchorId="51289B44" wp14:editId="1DD95F17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AD"/>
    <w:multiLevelType w:val="hybridMultilevel"/>
    <w:tmpl w:val="7C52F310"/>
    <w:lvl w:ilvl="0" w:tplc="995AA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C"/>
    <w:multiLevelType w:val="multilevel"/>
    <w:tmpl w:val="74962D90"/>
    <w:lvl w:ilvl="0">
      <w:start w:val="1"/>
      <w:numFmt w:val="bullet"/>
      <w:pStyle w:val="CommentTex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EEECE1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EECE1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EEECE1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7B0"/>
    <w:multiLevelType w:val="hybridMultilevel"/>
    <w:tmpl w:val="84E0E6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A58"/>
    <w:multiLevelType w:val="hybridMultilevel"/>
    <w:tmpl w:val="16B0C4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740E"/>
    <w:multiLevelType w:val="hybridMultilevel"/>
    <w:tmpl w:val="5ECE85D2"/>
    <w:lvl w:ilvl="0" w:tplc="8A3A7E64">
      <w:numFmt w:val="bullet"/>
      <w:lvlText w:val="-"/>
      <w:lvlJc w:val="left"/>
      <w:pPr>
        <w:ind w:left="708" w:hanging="360"/>
      </w:pPr>
      <w:rPr>
        <w:rFonts w:ascii="Tahoma" w:eastAsiaTheme="minorHAnsi" w:hAnsi="Tahoma" w:cs="Tahoma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769E5365"/>
    <w:multiLevelType w:val="hybridMultilevel"/>
    <w:tmpl w:val="31C0EC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ry Bush">
    <w15:presenceInfo w15:providerId="AD" w15:userId="S-1-5-21-1486516358-1602964976-782984527-9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8F"/>
    <w:rsid w:val="00134252"/>
    <w:rsid w:val="00167BCA"/>
    <w:rsid w:val="002D40C3"/>
    <w:rsid w:val="002E1E38"/>
    <w:rsid w:val="003405AE"/>
    <w:rsid w:val="003536FF"/>
    <w:rsid w:val="005C1D86"/>
    <w:rsid w:val="006E616D"/>
    <w:rsid w:val="00767532"/>
    <w:rsid w:val="00792F8F"/>
    <w:rsid w:val="007C35BB"/>
    <w:rsid w:val="008D3E13"/>
    <w:rsid w:val="00942947"/>
    <w:rsid w:val="009D10BF"/>
    <w:rsid w:val="00AB18FE"/>
    <w:rsid w:val="00B63291"/>
    <w:rsid w:val="00C86620"/>
    <w:rsid w:val="00CA1908"/>
    <w:rsid w:val="00DF150E"/>
    <w:rsid w:val="00EE7680"/>
    <w:rsid w:val="00F15890"/>
    <w:rsid w:val="00F33CEC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103"/>
  <w15:docId w15:val="{0C1F762D-20A0-49BE-A174-0BE3B197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620"/>
    <w:pPr>
      <w:keepNext/>
      <w:keepLines/>
      <w:spacing w:before="480" w:after="100" w:afterAutospacing="1" w:line="168" w:lineRule="auto"/>
      <w:jc w:val="both"/>
      <w:outlineLvl w:val="0"/>
    </w:pPr>
    <w:rPr>
      <w:rFonts w:asciiTheme="majorHAnsi" w:eastAsiaTheme="majorEastAsia" w:hAnsiTheme="majorHAnsi" w:cstheme="majorBidi"/>
      <w:b/>
      <w:caps/>
      <w:color w:val="EEECE1" w:themeColor="background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620"/>
    <w:rPr>
      <w:rFonts w:asciiTheme="majorHAnsi" w:eastAsiaTheme="majorEastAsia" w:hAnsiTheme="majorHAnsi" w:cstheme="majorBidi"/>
      <w:b/>
      <w:caps/>
      <w:color w:val="EEECE1" w:themeColor="background2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620"/>
    <w:pPr>
      <w:spacing w:before="240" w:after="120" w:line="168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620"/>
    <w:rPr>
      <w:rFonts w:asciiTheme="majorHAnsi" w:eastAsiaTheme="majorEastAsia" w:hAnsiTheme="majorHAnsi" w:cstheme="majorBidi"/>
      <w:caps/>
      <w:color w:val="1F497D" w:themeColor="text2"/>
      <w:spacing w:val="5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C86620"/>
    <w:pPr>
      <w:tabs>
        <w:tab w:val="center" w:pos="4680"/>
        <w:tab w:val="right" w:pos="9360"/>
      </w:tabs>
      <w:spacing w:after="0" w:line="240" w:lineRule="auto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66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620"/>
    <w:pPr>
      <w:tabs>
        <w:tab w:val="center" w:pos="4680"/>
        <w:tab w:val="right" w:pos="9360"/>
      </w:tabs>
      <w:spacing w:after="0" w:line="240" w:lineRule="auto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662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66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licitatie@beyers.e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3ED1-7A96-4CB4-85CB-EA600A32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BEYERS KOFFIE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Dumon</dc:creator>
  <cp:lastModifiedBy>Martine Diamond</cp:lastModifiedBy>
  <cp:revision>3</cp:revision>
  <cp:lastPrinted>2018-09-03T10:29:00Z</cp:lastPrinted>
  <dcterms:created xsi:type="dcterms:W3CDTF">2023-07-12T09:58:00Z</dcterms:created>
  <dcterms:modified xsi:type="dcterms:W3CDTF">2023-07-12T10:18:00Z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">
    <vt:lpwstr>true</vt:lpwstr>
  </property>
</Properties>
</file>